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E6" w:rsidRPr="002646F9" w:rsidRDefault="007059CE"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دانشگاه شهید چمران اهواز</w:t>
      </w:r>
    </w:p>
    <w:p w:rsidR="007059CE" w:rsidRPr="002646F9" w:rsidRDefault="00B031D9"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معاونت آموزشی و ت</w:t>
      </w:r>
      <w:r w:rsidR="007059CE" w:rsidRPr="002646F9">
        <w:rPr>
          <w:rFonts w:asciiTheme="majorBidi" w:hAnsiTheme="majorBidi" w:cstheme="majorBidi"/>
          <w:b/>
          <w:bCs/>
          <w:sz w:val="20"/>
          <w:szCs w:val="20"/>
          <w:rtl/>
          <w:lang w:bidi="fa-IR"/>
        </w:rPr>
        <w:t>حصیلات تکمیلی</w:t>
      </w:r>
    </w:p>
    <w:p w:rsidR="007059CE" w:rsidRPr="002646F9" w:rsidRDefault="007059CE"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طرح درس</w:t>
      </w:r>
      <w:r w:rsidR="00BF4D4F" w:rsidRPr="002646F9">
        <w:rPr>
          <w:rFonts w:asciiTheme="majorBidi" w:hAnsiTheme="majorBidi" w:cstheme="majorBidi"/>
          <w:b/>
          <w:bCs/>
          <w:sz w:val="20"/>
          <w:szCs w:val="20"/>
          <w:rtl/>
          <w:lang w:bidi="fa-IR"/>
        </w:rPr>
        <w:t xml:space="preserve"> ویژة</w:t>
      </w:r>
      <w:r w:rsidR="003A61BC" w:rsidRPr="002646F9">
        <w:rPr>
          <w:rFonts w:asciiTheme="majorBidi" w:hAnsiTheme="majorBidi" w:cstheme="majorBidi"/>
          <w:b/>
          <w:bCs/>
          <w:sz w:val="20"/>
          <w:szCs w:val="20"/>
          <w:rtl/>
          <w:lang w:bidi="fa-IR"/>
        </w:rPr>
        <w:t xml:space="preserve"> درس</w:t>
      </w:r>
      <w:r w:rsidR="00BF4D4F" w:rsidRPr="002646F9">
        <w:rPr>
          <w:rFonts w:asciiTheme="majorBidi" w:hAnsiTheme="majorBidi" w:cstheme="majorBidi"/>
          <w:b/>
          <w:bCs/>
          <w:sz w:val="20"/>
          <w:szCs w:val="20"/>
          <w:rtl/>
          <w:lang w:bidi="fa-IR"/>
        </w:rPr>
        <w:t>‌های</w:t>
      </w:r>
      <w:r w:rsidR="003A61BC" w:rsidRPr="002646F9">
        <w:rPr>
          <w:rFonts w:asciiTheme="majorBidi" w:hAnsiTheme="majorBidi" w:cstheme="majorBidi"/>
          <w:b/>
          <w:bCs/>
          <w:sz w:val="20"/>
          <w:szCs w:val="20"/>
          <w:rtl/>
          <w:lang w:bidi="fa-IR"/>
        </w:rPr>
        <w:t xml:space="preserve"> تحصیلات تکمیلی دانشگاه</w:t>
      </w:r>
    </w:p>
    <w:p w:rsidR="005341AA" w:rsidRPr="002646F9" w:rsidRDefault="005341AA" w:rsidP="002646F9">
      <w:pPr>
        <w:pStyle w:val="NoSpacing"/>
        <w:bidi/>
        <w:rPr>
          <w:rFonts w:asciiTheme="majorBidi" w:hAnsiTheme="majorBidi" w:cstheme="majorBidi"/>
          <w:b/>
          <w:bCs/>
          <w:sz w:val="20"/>
          <w:szCs w:val="20"/>
          <w:rtl/>
          <w:lang w:bidi="fa-IR"/>
        </w:rPr>
      </w:pPr>
    </w:p>
    <w:p w:rsidR="005341AA" w:rsidRPr="002646F9" w:rsidRDefault="005341AA" w:rsidP="002646F9">
      <w:pPr>
        <w:pStyle w:val="NoSpacing"/>
        <w:bidi/>
        <w:rPr>
          <w:rFonts w:asciiTheme="majorBidi" w:hAnsiTheme="majorBidi" w:cstheme="majorBidi"/>
          <w:b/>
          <w:bCs/>
          <w:sz w:val="20"/>
          <w:szCs w:val="20"/>
          <w:lang w:bidi="fa-IR"/>
        </w:rPr>
      </w:pPr>
    </w:p>
    <w:p w:rsidR="005341AA" w:rsidRPr="002646F9" w:rsidRDefault="005341AA" w:rsidP="002646F9">
      <w:pPr>
        <w:pStyle w:val="NoSpacing"/>
        <w:bidi/>
        <w:rPr>
          <w:rFonts w:asciiTheme="majorBidi" w:hAnsiTheme="majorBidi" w:cstheme="majorBidi"/>
          <w:b/>
          <w:bCs/>
          <w:sz w:val="20"/>
          <w:szCs w:val="20"/>
          <w:lang w:bidi="fa-IR"/>
        </w:rPr>
      </w:pPr>
    </w:p>
    <w:p w:rsidR="005341AA" w:rsidRPr="002646F9" w:rsidRDefault="005341AA" w:rsidP="002646F9">
      <w:pPr>
        <w:pStyle w:val="NoSpacing"/>
        <w:bidi/>
        <w:rPr>
          <w:rFonts w:asciiTheme="majorBidi" w:hAnsiTheme="majorBidi" w:cstheme="majorBidi"/>
          <w:b/>
          <w:bCs/>
          <w:sz w:val="20"/>
          <w:szCs w:val="20"/>
          <w:lang w:bidi="fa-IR"/>
        </w:rPr>
      </w:pPr>
    </w:p>
    <w:p w:rsidR="00526646" w:rsidRPr="002646F9" w:rsidRDefault="00526646" w:rsidP="002646F9">
      <w:pPr>
        <w:pStyle w:val="NoSpacing"/>
        <w:bidi/>
        <w:rPr>
          <w:rFonts w:asciiTheme="majorBidi" w:hAnsiTheme="majorBidi" w:cstheme="majorBidi"/>
          <w:b/>
          <w:bCs/>
          <w:sz w:val="20"/>
          <w:szCs w:val="20"/>
          <w:lang w:bidi="fa-IR"/>
        </w:rPr>
      </w:pPr>
    </w:p>
    <w:p w:rsidR="00526646" w:rsidRPr="002646F9" w:rsidRDefault="00526646" w:rsidP="002646F9">
      <w:pPr>
        <w:pStyle w:val="NoSpacing"/>
        <w:bidi/>
        <w:rPr>
          <w:rFonts w:asciiTheme="majorBidi" w:hAnsiTheme="majorBidi" w:cstheme="majorBidi"/>
          <w:b/>
          <w:bCs/>
          <w:sz w:val="20"/>
          <w:szCs w:val="20"/>
          <w:lang w:bidi="fa-IR"/>
        </w:rPr>
      </w:pPr>
    </w:p>
    <w:p w:rsidR="005341AA" w:rsidRPr="002646F9" w:rsidRDefault="005341AA" w:rsidP="002646F9">
      <w:pPr>
        <w:pStyle w:val="NoSpacing"/>
        <w:bidi/>
        <w:rPr>
          <w:rFonts w:asciiTheme="majorBidi" w:hAnsiTheme="majorBidi" w:cstheme="majorBidi"/>
          <w:b/>
          <w:bCs/>
          <w:sz w:val="20"/>
          <w:szCs w:val="20"/>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57"/>
        <w:gridCol w:w="3540"/>
        <w:gridCol w:w="3891"/>
      </w:tblGrid>
      <w:tr w:rsidR="002646F9" w:rsidRPr="002646F9" w:rsidTr="00B57FB1">
        <w:trPr>
          <w:trHeight w:val="490"/>
        </w:trPr>
        <w:tc>
          <w:tcPr>
            <w:tcW w:w="2657" w:type="dxa"/>
            <w:tcBorders>
              <w:left w:val="single" w:sz="4" w:space="0" w:color="auto"/>
              <w:right w:val="single" w:sz="4" w:space="0" w:color="auto"/>
            </w:tcBorders>
          </w:tcPr>
          <w:p w:rsidR="0080524D" w:rsidRPr="002646F9" w:rsidRDefault="00526646"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lastRenderedPageBreak/>
              <w:t>آدرس ایمیل</w:t>
            </w:r>
            <w:r w:rsidR="0080524D" w:rsidRPr="002646F9">
              <w:rPr>
                <w:rFonts w:asciiTheme="majorBidi" w:hAnsiTheme="majorBidi" w:cstheme="majorBidi"/>
                <w:b/>
                <w:bCs/>
                <w:sz w:val="20"/>
                <w:szCs w:val="20"/>
                <w:rtl/>
                <w:lang w:bidi="fa-IR"/>
              </w:rPr>
              <w:t>:</w:t>
            </w:r>
            <w:r w:rsidR="00CA7BE5" w:rsidRPr="002646F9">
              <w:rPr>
                <w:rFonts w:asciiTheme="majorBidi" w:hAnsiTheme="majorBidi" w:cstheme="majorBidi"/>
                <w:b/>
                <w:bCs/>
                <w:sz w:val="20"/>
                <w:szCs w:val="20"/>
                <w:rtl/>
                <w:lang w:bidi="fa-IR"/>
              </w:rPr>
              <w:t xml:space="preserve"> </w:t>
            </w:r>
            <w:r w:rsidR="00CA7BE5" w:rsidRPr="002646F9">
              <w:rPr>
                <w:rFonts w:asciiTheme="majorBidi" w:hAnsiTheme="majorBidi" w:cstheme="majorBidi"/>
                <w:b/>
                <w:bCs/>
                <w:sz w:val="20"/>
                <w:szCs w:val="20"/>
                <w:lang w:bidi="fa-IR"/>
              </w:rPr>
              <w:t xml:space="preserve">klmutlaq@scu.ac.ir </w:t>
            </w:r>
          </w:p>
        </w:tc>
        <w:tc>
          <w:tcPr>
            <w:tcW w:w="3540" w:type="dxa"/>
            <w:tcBorders>
              <w:left w:val="single" w:sz="4" w:space="0" w:color="auto"/>
            </w:tcBorders>
          </w:tcPr>
          <w:p w:rsidR="0080524D" w:rsidRPr="002646F9" w:rsidRDefault="00526646"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مرتبة علمی</w:t>
            </w:r>
            <w:r w:rsidR="0080524D" w:rsidRPr="002646F9">
              <w:rPr>
                <w:rFonts w:asciiTheme="majorBidi" w:hAnsiTheme="majorBidi" w:cstheme="majorBidi"/>
                <w:b/>
                <w:bCs/>
                <w:sz w:val="20"/>
                <w:szCs w:val="20"/>
                <w:rtl/>
                <w:lang w:bidi="fa-IR"/>
              </w:rPr>
              <w:t>:</w:t>
            </w:r>
            <w:r w:rsidR="00CA7BE5" w:rsidRPr="002646F9">
              <w:rPr>
                <w:rFonts w:asciiTheme="majorBidi" w:hAnsiTheme="majorBidi" w:cstheme="majorBidi"/>
                <w:b/>
                <w:bCs/>
                <w:sz w:val="20"/>
                <w:szCs w:val="20"/>
                <w:rtl/>
                <w:lang w:bidi="fa-IR"/>
              </w:rPr>
              <w:t xml:space="preserve"> استادیار</w:t>
            </w:r>
          </w:p>
        </w:tc>
        <w:tc>
          <w:tcPr>
            <w:tcW w:w="3891" w:type="dxa"/>
          </w:tcPr>
          <w:p w:rsidR="00526646" w:rsidRPr="002646F9" w:rsidRDefault="00526646"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نام و نام خانوادگی استاد:</w:t>
            </w:r>
            <w:r w:rsidR="00CA7BE5" w:rsidRPr="002646F9">
              <w:rPr>
                <w:rFonts w:asciiTheme="majorBidi" w:hAnsiTheme="majorBidi" w:cstheme="majorBidi"/>
                <w:b/>
                <w:bCs/>
                <w:sz w:val="20"/>
                <w:szCs w:val="20"/>
                <w:rtl/>
                <w:lang w:bidi="fa-IR"/>
              </w:rPr>
              <w:t xml:space="preserve"> کریم لویمی مطلق</w:t>
            </w:r>
          </w:p>
        </w:tc>
      </w:tr>
      <w:tr w:rsidR="002646F9" w:rsidRPr="002646F9" w:rsidTr="00B57FB1">
        <w:trPr>
          <w:trHeight w:val="337"/>
        </w:trPr>
        <w:tc>
          <w:tcPr>
            <w:tcW w:w="2657" w:type="dxa"/>
            <w:tcBorders>
              <w:left w:val="single" w:sz="4" w:space="0" w:color="auto"/>
              <w:right w:val="single" w:sz="4" w:space="0" w:color="auto"/>
            </w:tcBorders>
          </w:tcPr>
          <w:p w:rsidR="00526646" w:rsidRPr="002646F9" w:rsidRDefault="00526646"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نیمسال تحصیلی:</w:t>
            </w:r>
          </w:p>
          <w:p w:rsidR="0080524D" w:rsidRPr="002646F9" w:rsidRDefault="00CA7BE5"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دوم</w:t>
            </w:r>
          </w:p>
        </w:tc>
        <w:tc>
          <w:tcPr>
            <w:tcW w:w="3540" w:type="dxa"/>
            <w:tcBorders>
              <w:left w:val="single" w:sz="4" w:space="0" w:color="auto"/>
            </w:tcBorders>
          </w:tcPr>
          <w:p w:rsidR="0080524D" w:rsidRPr="002646F9" w:rsidRDefault="00526646"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گروه</w:t>
            </w:r>
            <w:r w:rsidR="006222D1" w:rsidRPr="002646F9">
              <w:rPr>
                <w:rFonts w:asciiTheme="majorBidi" w:hAnsiTheme="majorBidi" w:cstheme="majorBidi"/>
                <w:b/>
                <w:bCs/>
                <w:sz w:val="20"/>
                <w:szCs w:val="20"/>
                <w:rtl/>
                <w:lang w:bidi="fa-IR"/>
              </w:rPr>
              <w:t>:</w:t>
            </w:r>
            <w:r w:rsidR="00CA7BE5" w:rsidRPr="002646F9">
              <w:rPr>
                <w:rFonts w:asciiTheme="majorBidi" w:hAnsiTheme="majorBidi" w:cstheme="majorBidi"/>
                <w:b/>
                <w:bCs/>
                <w:sz w:val="20"/>
                <w:szCs w:val="20"/>
                <w:rtl/>
                <w:lang w:bidi="fa-IR"/>
              </w:rPr>
              <w:t xml:space="preserve"> انگلیسی </w:t>
            </w:r>
          </w:p>
        </w:tc>
        <w:tc>
          <w:tcPr>
            <w:tcW w:w="3891" w:type="dxa"/>
          </w:tcPr>
          <w:p w:rsidR="00526646" w:rsidRPr="002646F9" w:rsidRDefault="00526646"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دانشکده:</w:t>
            </w:r>
            <w:r w:rsidR="00CA7BE5" w:rsidRPr="002646F9">
              <w:rPr>
                <w:rFonts w:asciiTheme="majorBidi" w:hAnsiTheme="majorBidi" w:cstheme="majorBidi"/>
                <w:b/>
                <w:bCs/>
                <w:sz w:val="20"/>
                <w:szCs w:val="20"/>
                <w:rtl/>
                <w:lang w:bidi="fa-IR"/>
              </w:rPr>
              <w:t xml:space="preserve"> ادبیات</w:t>
            </w:r>
          </w:p>
        </w:tc>
      </w:tr>
      <w:tr w:rsidR="002646F9" w:rsidRPr="002646F9" w:rsidTr="00B57FB1">
        <w:trPr>
          <w:trHeight w:val="337"/>
        </w:trPr>
        <w:tc>
          <w:tcPr>
            <w:tcW w:w="2657" w:type="dxa"/>
            <w:tcBorders>
              <w:left w:val="single" w:sz="4" w:space="0" w:color="auto"/>
              <w:right w:val="single" w:sz="4" w:space="0" w:color="auto"/>
            </w:tcBorders>
          </w:tcPr>
          <w:p w:rsidR="0080524D" w:rsidRPr="002646F9" w:rsidRDefault="00526646"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تعداد واحد</w:t>
            </w:r>
            <w:r w:rsidR="0080524D" w:rsidRPr="002646F9">
              <w:rPr>
                <w:rFonts w:asciiTheme="majorBidi" w:hAnsiTheme="majorBidi" w:cstheme="majorBidi"/>
                <w:b/>
                <w:bCs/>
                <w:sz w:val="20"/>
                <w:szCs w:val="20"/>
                <w:rtl/>
                <w:lang w:bidi="fa-IR"/>
              </w:rPr>
              <w:t>:</w:t>
            </w:r>
            <w:r w:rsidR="00CA7BE5" w:rsidRPr="002646F9">
              <w:rPr>
                <w:rFonts w:asciiTheme="majorBidi" w:hAnsiTheme="majorBidi" w:cstheme="majorBidi"/>
                <w:b/>
                <w:bCs/>
                <w:sz w:val="20"/>
                <w:szCs w:val="20"/>
                <w:rtl/>
                <w:lang w:bidi="fa-IR"/>
              </w:rPr>
              <w:t xml:space="preserve"> ۲</w:t>
            </w:r>
          </w:p>
        </w:tc>
        <w:tc>
          <w:tcPr>
            <w:tcW w:w="3540" w:type="dxa"/>
            <w:tcBorders>
              <w:left w:val="single" w:sz="4" w:space="0" w:color="auto"/>
            </w:tcBorders>
          </w:tcPr>
          <w:p w:rsidR="0080524D" w:rsidRPr="002646F9" w:rsidRDefault="00526646"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نام درس</w:t>
            </w:r>
            <w:r w:rsidR="006222D1" w:rsidRPr="002646F9">
              <w:rPr>
                <w:rFonts w:asciiTheme="majorBidi" w:hAnsiTheme="majorBidi" w:cstheme="majorBidi"/>
                <w:b/>
                <w:bCs/>
                <w:sz w:val="20"/>
                <w:szCs w:val="20"/>
                <w:rtl/>
                <w:lang w:bidi="fa-IR"/>
              </w:rPr>
              <w:t>:</w:t>
            </w:r>
            <w:r w:rsidR="00A41DD5">
              <w:rPr>
                <w:rFonts w:asciiTheme="majorBidi" w:hAnsiTheme="majorBidi" w:cstheme="majorBidi"/>
                <w:b/>
                <w:bCs/>
                <w:sz w:val="20"/>
                <w:szCs w:val="20"/>
                <w:rtl/>
                <w:lang w:bidi="fa-IR"/>
              </w:rPr>
              <w:t xml:space="preserve"> </w:t>
            </w:r>
            <w:r w:rsidR="00A41DD5">
              <w:rPr>
                <w:rFonts w:asciiTheme="majorBidi" w:hAnsiTheme="majorBidi" w:cstheme="majorBidi" w:hint="cs"/>
                <w:b/>
                <w:bCs/>
                <w:sz w:val="20"/>
                <w:szCs w:val="20"/>
                <w:rtl/>
                <w:lang w:bidi="fa-IR"/>
              </w:rPr>
              <w:t>شعر معاص انگلیسی</w:t>
            </w:r>
          </w:p>
        </w:tc>
        <w:tc>
          <w:tcPr>
            <w:tcW w:w="3891" w:type="dxa"/>
          </w:tcPr>
          <w:p w:rsidR="0080524D" w:rsidRPr="002646F9" w:rsidRDefault="00526646"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 xml:space="preserve"> دورة تحصیلی:</w:t>
            </w:r>
            <w:r w:rsidR="00CA7BE5" w:rsidRPr="002646F9">
              <w:rPr>
                <w:rFonts w:asciiTheme="majorBidi" w:hAnsiTheme="majorBidi" w:cstheme="majorBidi"/>
                <w:b/>
                <w:bCs/>
                <w:sz w:val="20"/>
                <w:szCs w:val="20"/>
                <w:rtl/>
                <w:lang w:bidi="fa-IR"/>
              </w:rPr>
              <w:t xml:space="preserve"> کارشناسی ارشد </w:t>
            </w:r>
          </w:p>
          <w:p w:rsidR="006222D1" w:rsidRPr="002646F9" w:rsidRDefault="006222D1" w:rsidP="002646F9">
            <w:pPr>
              <w:pStyle w:val="NoSpacing"/>
              <w:bidi/>
              <w:rPr>
                <w:rFonts w:asciiTheme="majorBidi" w:hAnsiTheme="majorBidi" w:cstheme="majorBidi"/>
                <w:b/>
                <w:bCs/>
                <w:sz w:val="20"/>
                <w:szCs w:val="20"/>
                <w:rtl/>
                <w:lang w:bidi="fa-IR"/>
              </w:rPr>
            </w:pPr>
          </w:p>
        </w:tc>
      </w:tr>
      <w:tr w:rsidR="002646F9" w:rsidRPr="002646F9" w:rsidTr="002646F9">
        <w:trPr>
          <w:trHeight w:val="362"/>
        </w:trPr>
        <w:tc>
          <w:tcPr>
            <w:tcW w:w="10088" w:type="dxa"/>
            <w:gridSpan w:val="3"/>
            <w:tcBorders>
              <w:bottom w:val="single" w:sz="4" w:space="0" w:color="auto"/>
            </w:tcBorders>
          </w:tcPr>
          <w:p w:rsidR="0080524D" w:rsidRPr="002646F9" w:rsidRDefault="0080524D" w:rsidP="002646F9">
            <w:pPr>
              <w:pStyle w:val="NoSpacing"/>
              <w:bidi/>
              <w:rPr>
                <w:rFonts w:asciiTheme="majorBidi" w:hAnsiTheme="majorBidi" w:cstheme="majorBidi"/>
                <w:sz w:val="20"/>
                <w:szCs w:val="20"/>
                <w:rtl/>
                <w:lang w:bidi="fa-IR"/>
              </w:rPr>
            </w:pPr>
            <w:r w:rsidRPr="002646F9">
              <w:rPr>
                <w:rFonts w:asciiTheme="majorBidi" w:hAnsiTheme="majorBidi" w:cstheme="majorBidi"/>
                <w:b/>
                <w:bCs/>
                <w:sz w:val="20"/>
                <w:szCs w:val="20"/>
                <w:rtl/>
              </w:rPr>
              <w:t>جایگاه درس</w:t>
            </w:r>
            <w:r w:rsidRPr="002646F9">
              <w:rPr>
                <w:rFonts w:asciiTheme="majorBidi" w:hAnsiTheme="majorBidi" w:cstheme="majorBidi"/>
                <w:b/>
                <w:bCs/>
                <w:sz w:val="20"/>
                <w:szCs w:val="20"/>
                <w:rtl/>
                <w:lang w:bidi="fa-IR"/>
              </w:rPr>
              <w:t xml:space="preserve"> </w:t>
            </w:r>
            <w:r w:rsidRPr="002646F9">
              <w:rPr>
                <w:rFonts w:asciiTheme="majorBidi" w:hAnsiTheme="majorBidi" w:cstheme="majorBidi"/>
                <w:b/>
                <w:bCs/>
                <w:sz w:val="20"/>
                <w:szCs w:val="20"/>
                <w:rtl/>
              </w:rPr>
              <w:t>در برنام</w:t>
            </w:r>
            <w:r w:rsidR="00BF4D4F" w:rsidRPr="002646F9">
              <w:rPr>
                <w:rFonts w:asciiTheme="majorBidi" w:hAnsiTheme="majorBidi" w:cstheme="majorBidi"/>
                <w:b/>
                <w:bCs/>
                <w:sz w:val="20"/>
                <w:szCs w:val="20"/>
                <w:rtl/>
                <w:lang w:bidi="fa-IR"/>
              </w:rPr>
              <w:t>ة</w:t>
            </w:r>
            <w:r w:rsidRPr="002646F9">
              <w:rPr>
                <w:rFonts w:asciiTheme="majorBidi" w:hAnsiTheme="majorBidi" w:cstheme="majorBidi"/>
                <w:b/>
                <w:bCs/>
                <w:sz w:val="20"/>
                <w:szCs w:val="20"/>
                <w:rtl/>
              </w:rPr>
              <w:t xml:space="preserve"> درسی دوره</w:t>
            </w:r>
            <w:r w:rsidRPr="002646F9">
              <w:rPr>
                <w:rFonts w:asciiTheme="majorBidi" w:hAnsiTheme="majorBidi" w:cstheme="majorBidi"/>
                <w:sz w:val="20"/>
                <w:szCs w:val="20"/>
                <w:rtl/>
                <w:lang w:bidi="fa-IR"/>
              </w:rPr>
              <w:t>:</w:t>
            </w:r>
          </w:p>
          <w:p w:rsidR="0080524D" w:rsidRPr="002646F9" w:rsidRDefault="00CA7BE5" w:rsidP="002646F9">
            <w:pPr>
              <w:pStyle w:val="NoSpacing"/>
              <w:bidi/>
              <w:rPr>
                <w:rFonts w:asciiTheme="majorBidi" w:hAnsiTheme="majorBidi" w:cstheme="majorBidi"/>
                <w:sz w:val="20"/>
                <w:szCs w:val="20"/>
                <w:rtl/>
                <w:lang w:bidi="fa-IR"/>
              </w:rPr>
            </w:pPr>
            <w:r w:rsidRPr="002646F9">
              <w:rPr>
                <w:rFonts w:asciiTheme="majorBidi" w:hAnsiTheme="majorBidi" w:cstheme="majorBidi"/>
                <w:sz w:val="20"/>
                <w:szCs w:val="20"/>
                <w:rtl/>
              </w:rPr>
              <w:t xml:space="preserve">اصلی تخصصی </w:t>
            </w:r>
          </w:p>
          <w:p w:rsidR="00B439F5" w:rsidRPr="002646F9" w:rsidRDefault="00B439F5" w:rsidP="002646F9">
            <w:pPr>
              <w:pStyle w:val="NoSpacing"/>
              <w:bidi/>
              <w:rPr>
                <w:rFonts w:asciiTheme="majorBidi" w:hAnsiTheme="majorBidi" w:cstheme="majorBidi"/>
                <w:sz w:val="20"/>
                <w:szCs w:val="20"/>
                <w:lang w:bidi="fa-IR"/>
              </w:rPr>
            </w:pPr>
          </w:p>
        </w:tc>
      </w:tr>
      <w:tr w:rsidR="002646F9" w:rsidRPr="002646F9" w:rsidTr="006A4DB6">
        <w:trPr>
          <w:trHeight w:val="2244"/>
        </w:trPr>
        <w:tc>
          <w:tcPr>
            <w:tcW w:w="10088" w:type="dxa"/>
            <w:gridSpan w:val="3"/>
            <w:tcBorders>
              <w:top w:val="single" w:sz="4" w:space="0" w:color="auto"/>
              <w:bottom w:val="single" w:sz="4" w:space="0" w:color="auto"/>
            </w:tcBorders>
          </w:tcPr>
          <w:p w:rsidR="0080524D" w:rsidRPr="002646F9" w:rsidRDefault="0080524D"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هدف کلی:</w:t>
            </w:r>
          </w:p>
          <w:p w:rsidR="00B439F5" w:rsidRPr="002646F9" w:rsidRDefault="002C732D" w:rsidP="00C26A20">
            <w:pPr>
              <w:pStyle w:val="NoSpacing"/>
              <w:rPr>
                <w:rFonts w:asciiTheme="majorBidi" w:hAnsiTheme="majorBidi" w:cstheme="majorBidi"/>
                <w:sz w:val="20"/>
                <w:szCs w:val="20"/>
                <w:lang w:bidi="fa-IR"/>
              </w:rPr>
            </w:pPr>
            <w:r w:rsidRPr="002C732D">
              <w:rPr>
                <w:rFonts w:asciiTheme="majorBidi" w:hAnsiTheme="majorBidi" w:cstheme="majorBidi"/>
                <w:color w:val="444444"/>
                <w:sz w:val="20"/>
                <w:szCs w:val="20"/>
                <w:shd w:val="clear" w:color="auto" w:fill="FFFFFF"/>
              </w:rPr>
              <w:t xml:space="preserve">This course will introduce students to some of the most significant poems, poets and poetic movements of the period, focusing on issues of language, style and form and connections between poetic practice and history, society and culture. Students will explore </w:t>
            </w:r>
            <w:r>
              <w:rPr>
                <w:rFonts w:asciiTheme="majorBidi" w:hAnsiTheme="majorBidi" w:cstheme="majorBidi"/>
                <w:color w:val="444444"/>
                <w:sz w:val="20"/>
                <w:szCs w:val="20"/>
                <w:shd w:val="clear" w:color="auto" w:fill="FFFFFF"/>
              </w:rPr>
              <w:t xml:space="preserve">shift in poetry from the Victorian Period to the </w:t>
            </w:r>
            <w:r w:rsidRPr="002C732D">
              <w:rPr>
                <w:rFonts w:asciiTheme="majorBidi" w:hAnsiTheme="majorBidi" w:cstheme="majorBidi"/>
                <w:color w:val="444444"/>
                <w:sz w:val="20"/>
                <w:szCs w:val="20"/>
                <w:shd w:val="clear" w:color="auto" w:fill="FFFFFF"/>
              </w:rPr>
              <w:t>Modern</w:t>
            </w:r>
            <w:r>
              <w:rPr>
                <w:rFonts w:asciiTheme="majorBidi" w:hAnsiTheme="majorBidi" w:cstheme="majorBidi"/>
                <w:color w:val="444444"/>
                <w:sz w:val="20"/>
                <w:szCs w:val="20"/>
                <w:shd w:val="clear" w:color="auto" w:fill="FFFFFF"/>
              </w:rPr>
              <w:t xml:space="preserve"> Period</w:t>
            </w:r>
            <w:r w:rsidR="00C26A20">
              <w:rPr>
                <w:rFonts w:asciiTheme="majorBidi" w:hAnsiTheme="majorBidi" w:cstheme="majorBidi"/>
                <w:color w:val="444444"/>
                <w:sz w:val="20"/>
                <w:szCs w:val="20"/>
                <w:shd w:val="clear" w:color="auto" w:fill="FFFFFF"/>
              </w:rPr>
              <w:t xml:space="preserve"> on poetry in the Britain and the US</w:t>
            </w:r>
            <w:r w:rsidRPr="002C732D">
              <w:rPr>
                <w:rFonts w:asciiTheme="majorBidi" w:hAnsiTheme="majorBidi" w:cstheme="majorBidi"/>
                <w:color w:val="444444"/>
                <w:sz w:val="20"/>
                <w:szCs w:val="20"/>
                <w:shd w:val="clear" w:color="auto" w:fill="FFFFFF"/>
              </w:rPr>
              <w:t xml:space="preserve">, focusing on poets such as </w:t>
            </w:r>
            <w:r w:rsidR="00C26A20">
              <w:rPr>
                <w:rFonts w:asciiTheme="majorBidi" w:hAnsiTheme="majorBidi" w:cstheme="majorBidi"/>
                <w:color w:val="444444"/>
                <w:sz w:val="20"/>
                <w:szCs w:val="20"/>
                <w:shd w:val="clear" w:color="auto" w:fill="FFFFFF"/>
              </w:rPr>
              <w:t xml:space="preserve">Hardy, Houseman, </w:t>
            </w:r>
            <w:r w:rsidRPr="002C732D">
              <w:rPr>
                <w:rFonts w:asciiTheme="majorBidi" w:hAnsiTheme="majorBidi" w:cstheme="majorBidi"/>
                <w:color w:val="444444"/>
                <w:sz w:val="20"/>
                <w:szCs w:val="20"/>
                <w:shd w:val="clear" w:color="auto" w:fill="FFFFFF"/>
              </w:rPr>
              <w:t xml:space="preserve">Eliot and Yeats, </w:t>
            </w:r>
            <w:r w:rsidR="00C26A20">
              <w:rPr>
                <w:rFonts w:asciiTheme="majorBidi" w:hAnsiTheme="majorBidi" w:cstheme="majorBidi"/>
                <w:sz w:val="20"/>
                <w:szCs w:val="20"/>
                <w:lang w:bidi="fa-IR"/>
              </w:rPr>
              <w:t xml:space="preserve">Pound, and other poets of modern time. </w:t>
            </w:r>
          </w:p>
        </w:tc>
      </w:tr>
      <w:tr w:rsidR="002646F9" w:rsidRPr="002646F9" w:rsidTr="006A4DB6">
        <w:trPr>
          <w:trHeight w:val="2098"/>
        </w:trPr>
        <w:tc>
          <w:tcPr>
            <w:tcW w:w="10088" w:type="dxa"/>
            <w:gridSpan w:val="3"/>
            <w:tcBorders>
              <w:top w:val="single" w:sz="4" w:space="0" w:color="auto"/>
              <w:bottom w:val="single" w:sz="4" w:space="0" w:color="auto"/>
            </w:tcBorders>
          </w:tcPr>
          <w:p w:rsidR="0080524D" w:rsidRPr="002646F9" w:rsidRDefault="0080524D"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 xml:space="preserve">اهداف </w:t>
            </w:r>
            <w:r w:rsidR="00C36CFB" w:rsidRPr="002646F9">
              <w:rPr>
                <w:rFonts w:asciiTheme="majorBidi" w:hAnsiTheme="majorBidi" w:cstheme="majorBidi"/>
                <w:b/>
                <w:bCs/>
                <w:sz w:val="20"/>
                <w:szCs w:val="20"/>
                <w:rtl/>
                <w:lang w:bidi="fa-IR"/>
              </w:rPr>
              <w:t>یادگیری</w:t>
            </w:r>
            <w:r w:rsidR="00AC098F" w:rsidRPr="002646F9">
              <w:rPr>
                <w:rFonts w:asciiTheme="majorBidi" w:hAnsiTheme="majorBidi" w:cstheme="majorBidi"/>
                <w:b/>
                <w:bCs/>
                <w:sz w:val="20"/>
                <w:szCs w:val="20"/>
                <w:rtl/>
                <w:lang w:bidi="fa-IR"/>
              </w:rPr>
              <w:t>:</w:t>
            </w:r>
          </w:p>
          <w:p w:rsidR="00A85482" w:rsidRPr="002646F9" w:rsidRDefault="00A85482" w:rsidP="002646F9">
            <w:pPr>
              <w:pStyle w:val="NoSpacing"/>
              <w:bidi/>
              <w:rPr>
                <w:rFonts w:asciiTheme="majorBidi" w:hAnsiTheme="majorBidi" w:cstheme="majorBidi"/>
                <w:b/>
                <w:bCs/>
                <w:sz w:val="20"/>
                <w:szCs w:val="20"/>
                <w:rtl/>
                <w:lang w:bidi="fa-IR"/>
              </w:rPr>
            </w:pPr>
          </w:p>
          <w:p w:rsidR="00B439F5" w:rsidRPr="009F5F11" w:rsidRDefault="009F5F11" w:rsidP="009F5F11">
            <w:pPr>
              <w:pStyle w:val="NoSpacing"/>
              <w:numPr>
                <w:ilvl w:val="0"/>
                <w:numId w:val="4"/>
              </w:numPr>
              <w:rPr>
                <w:rFonts w:asciiTheme="majorBidi" w:hAnsiTheme="majorBidi" w:cstheme="majorBidi"/>
                <w:sz w:val="20"/>
                <w:szCs w:val="20"/>
                <w:lang w:bidi="fa-IR"/>
              </w:rPr>
            </w:pPr>
            <w:r w:rsidRPr="009F5F11">
              <w:rPr>
                <w:rFonts w:asciiTheme="majorBidi" w:eastAsia="Times New Roman" w:hAnsiTheme="majorBidi" w:cstheme="majorBidi"/>
                <w:color w:val="444444"/>
                <w:sz w:val="20"/>
                <w:szCs w:val="20"/>
                <w:lang w:bidi="fa-IR"/>
              </w:rPr>
              <w:t xml:space="preserve">demonstrate awareness of some of the dominant themes of twentieth-century poetry, such as war and its effects, alienation, the relation between art and life, </w:t>
            </w:r>
            <w:r>
              <w:rPr>
                <w:rFonts w:asciiTheme="majorBidi" w:eastAsia="Times New Roman" w:hAnsiTheme="majorBidi" w:cstheme="majorBidi"/>
                <w:color w:val="444444"/>
                <w:sz w:val="20"/>
                <w:szCs w:val="20"/>
                <w:lang w:bidi="fa-IR"/>
              </w:rPr>
              <w:t>religious experience, and death</w:t>
            </w:r>
          </w:p>
          <w:p w:rsidR="009F5F11" w:rsidRDefault="008A0912" w:rsidP="008A0912">
            <w:pPr>
              <w:pStyle w:val="NoSpacing"/>
              <w:numPr>
                <w:ilvl w:val="0"/>
                <w:numId w:val="4"/>
              </w:numPr>
              <w:rPr>
                <w:rFonts w:asciiTheme="majorBidi" w:hAnsiTheme="majorBidi" w:cstheme="majorBidi"/>
                <w:sz w:val="20"/>
                <w:szCs w:val="20"/>
                <w:lang w:bidi="fa-IR"/>
              </w:rPr>
            </w:pPr>
            <w:r w:rsidRPr="008A0912">
              <w:rPr>
                <w:rFonts w:asciiTheme="majorBidi" w:hAnsiTheme="majorBidi" w:cstheme="majorBidi"/>
                <w:sz w:val="20"/>
                <w:szCs w:val="20"/>
                <w:lang w:bidi="fa-IR"/>
              </w:rPr>
              <w:t>show familiarity with some of the major types of poetic technique in twentieth-century English poetry</w:t>
            </w:r>
          </w:p>
          <w:p w:rsidR="008A0912" w:rsidRPr="009F5F11" w:rsidRDefault="008A0912" w:rsidP="008A0912">
            <w:pPr>
              <w:pStyle w:val="NoSpacing"/>
              <w:numPr>
                <w:ilvl w:val="0"/>
                <w:numId w:val="4"/>
              </w:numPr>
              <w:rPr>
                <w:rFonts w:asciiTheme="majorBidi" w:hAnsiTheme="majorBidi" w:cstheme="majorBidi"/>
                <w:sz w:val="20"/>
                <w:szCs w:val="20"/>
                <w:lang w:bidi="fa-IR"/>
              </w:rPr>
            </w:pPr>
            <w:r w:rsidRPr="009F5F11">
              <w:rPr>
                <w:rFonts w:asciiTheme="majorBidi" w:hAnsiTheme="majorBidi" w:cstheme="majorBidi"/>
                <w:sz w:val="20"/>
                <w:szCs w:val="20"/>
                <w:lang w:bidi="fa-IR"/>
              </w:rPr>
              <w:t>offer close readings of twentieth-century poems, while also setting them in their broader social, cultural, and intellectual contexts.</w:t>
            </w:r>
          </w:p>
          <w:p w:rsidR="008A0912" w:rsidRPr="002646F9" w:rsidRDefault="008A0912" w:rsidP="008A0912">
            <w:pPr>
              <w:pStyle w:val="NoSpacing"/>
              <w:ind w:left="720"/>
              <w:rPr>
                <w:rFonts w:asciiTheme="majorBidi" w:hAnsiTheme="majorBidi" w:cstheme="majorBidi"/>
                <w:sz w:val="20"/>
                <w:szCs w:val="20"/>
                <w:lang w:bidi="fa-IR"/>
              </w:rPr>
            </w:pPr>
          </w:p>
          <w:p w:rsidR="00B439F5" w:rsidRPr="002646F9" w:rsidRDefault="00B439F5" w:rsidP="002646F9">
            <w:pPr>
              <w:pStyle w:val="NoSpacing"/>
              <w:bidi/>
              <w:rPr>
                <w:rFonts w:asciiTheme="majorBidi" w:hAnsiTheme="majorBidi" w:cstheme="majorBidi" w:hint="cs"/>
                <w:sz w:val="20"/>
                <w:szCs w:val="20"/>
                <w:rtl/>
                <w:lang w:bidi="fa-IR"/>
              </w:rPr>
            </w:pPr>
          </w:p>
        </w:tc>
      </w:tr>
      <w:tr w:rsidR="002646F9" w:rsidRPr="002646F9" w:rsidTr="002646F9">
        <w:trPr>
          <w:trHeight w:val="961"/>
        </w:trPr>
        <w:tc>
          <w:tcPr>
            <w:tcW w:w="10088" w:type="dxa"/>
            <w:gridSpan w:val="3"/>
            <w:tcBorders>
              <w:top w:val="single" w:sz="4" w:space="0" w:color="auto"/>
              <w:bottom w:val="single" w:sz="4" w:space="0" w:color="auto"/>
            </w:tcBorders>
          </w:tcPr>
          <w:p w:rsidR="004F62B2" w:rsidRPr="002646F9" w:rsidRDefault="005C065E"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رفتار ورودی:</w:t>
            </w:r>
            <w:r w:rsidR="00E61BF9" w:rsidRPr="002646F9">
              <w:rPr>
                <w:rFonts w:asciiTheme="majorBidi" w:hAnsiTheme="majorBidi" w:cstheme="majorBidi"/>
                <w:b/>
                <w:bCs/>
                <w:sz w:val="20"/>
                <w:szCs w:val="20"/>
                <w:rtl/>
                <w:lang w:bidi="fa-IR"/>
              </w:rPr>
              <w:t xml:space="preserve"> </w:t>
            </w:r>
            <w:r w:rsidR="002646F9">
              <w:rPr>
                <w:rFonts w:asciiTheme="majorBidi" w:hAnsiTheme="majorBidi" w:cstheme="majorBidi" w:hint="cs"/>
                <w:b/>
                <w:bCs/>
                <w:sz w:val="20"/>
                <w:szCs w:val="20"/>
                <w:rtl/>
                <w:lang w:bidi="fa-IR"/>
              </w:rPr>
              <w:t xml:space="preserve"> </w:t>
            </w:r>
          </w:p>
        </w:tc>
      </w:tr>
      <w:tr w:rsidR="002646F9" w:rsidRPr="002646F9" w:rsidTr="006A4DB6">
        <w:trPr>
          <w:trHeight w:val="1154"/>
        </w:trPr>
        <w:tc>
          <w:tcPr>
            <w:tcW w:w="10088" w:type="dxa"/>
            <w:gridSpan w:val="3"/>
            <w:tcBorders>
              <w:top w:val="single" w:sz="4" w:space="0" w:color="auto"/>
            </w:tcBorders>
          </w:tcPr>
          <w:p w:rsidR="0080524D" w:rsidRPr="002646F9" w:rsidRDefault="0080524D"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مواد و امکانات آموزشی:</w:t>
            </w:r>
          </w:p>
          <w:p w:rsidR="004B5BDF" w:rsidRPr="002646F9" w:rsidRDefault="004A523A" w:rsidP="002646F9">
            <w:pPr>
              <w:pStyle w:val="NoSpacing"/>
              <w:bidi/>
              <w:rPr>
                <w:rFonts w:asciiTheme="majorBidi" w:hAnsiTheme="majorBidi" w:cstheme="majorBidi"/>
                <w:sz w:val="20"/>
                <w:szCs w:val="20"/>
                <w:rtl/>
              </w:rPr>
            </w:pPr>
            <w:r w:rsidRPr="002646F9">
              <w:rPr>
                <w:rFonts w:asciiTheme="majorBidi" w:hAnsiTheme="majorBidi" w:cstheme="majorBidi"/>
                <w:sz w:val="20"/>
                <w:szCs w:val="20"/>
                <w:rtl/>
              </w:rPr>
              <w:t>کتب معرفی شده توسط استاد که بصورت فایل پی دی اف در اختیار دانشجویان</w:t>
            </w:r>
          </w:p>
          <w:p w:rsidR="00B439F5" w:rsidRPr="002646F9" w:rsidRDefault="004A523A" w:rsidP="002646F9">
            <w:pPr>
              <w:pStyle w:val="NoSpacing"/>
              <w:bidi/>
              <w:rPr>
                <w:rFonts w:asciiTheme="majorBidi" w:hAnsiTheme="majorBidi" w:cstheme="majorBidi"/>
                <w:b/>
                <w:bCs/>
                <w:sz w:val="20"/>
                <w:szCs w:val="20"/>
                <w:rtl/>
                <w:lang w:bidi="fa-IR"/>
              </w:rPr>
            </w:pPr>
            <w:r w:rsidRPr="002646F9">
              <w:rPr>
                <w:rFonts w:asciiTheme="majorBidi" w:hAnsiTheme="majorBidi" w:cstheme="majorBidi"/>
                <w:sz w:val="20"/>
                <w:szCs w:val="20"/>
                <w:rtl/>
              </w:rPr>
              <w:t>استفاده از دیدیو پروژکتور برای ارایه رئوس مطالب مورد بحث در هر جلسه</w:t>
            </w:r>
          </w:p>
        </w:tc>
      </w:tr>
      <w:tr w:rsidR="002646F9" w:rsidRPr="002646F9" w:rsidTr="006A4DB6">
        <w:trPr>
          <w:trHeight w:val="1219"/>
        </w:trPr>
        <w:tc>
          <w:tcPr>
            <w:tcW w:w="10088" w:type="dxa"/>
            <w:gridSpan w:val="3"/>
            <w:tcBorders>
              <w:top w:val="single" w:sz="4" w:space="0" w:color="auto"/>
            </w:tcBorders>
          </w:tcPr>
          <w:p w:rsidR="00E61BF9" w:rsidRPr="002646F9" w:rsidRDefault="0080524D"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روش تدریس:</w:t>
            </w:r>
          </w:p>
          <w:p w:rsidR="004B5BDF" w:rsidRPr="002646F9" w:rsidRDefault="00CA7BE5" w:rsidP="00C26A20">
            <w:pPr>
              <w:pStyle w:val="NoSpacing"/>
              <w:bidi/>
              <w:rPr>
                <w:rFonts w:asciiTheme="majorBidi" w:hAnsiTheme="majorBidi" w:cstheme="majorBidi"/>
                <w:sz w:val="20"/>
                <w:szCs w:val="20"/>
                <w:rtl/>
                <w:lang w:bidi="fa-IR"/>
              </w:rPr>
            </w:pPr>
            <w:r w:rsidRPr="002646F9">
              <w:rPr>
                <w:rFonts w:asciiTheme="majorBidi" w:hAnsiTheme="majorBidi" w:cstheme="majorBidi"/>
                <w:sz w:val="20"/>
                <w:szCs w:val="20"/>
                <w:rtl/>
                <w:lang w:bidi="fa-IR"/>
              </w:rPr>
              <w:t xml:space="preserve">معرفی </w:t>
            </w:r>
            <w:r w:rsidR="00C26A20">
              <w:rPr>
                <w:rFonts w:asciiTheme="majorBidi" w:hAnsiTheme="majorBidi" w:cstheme="majorBidi" w:hint="cs"/>
                <w:sz w:val="20"/>
                <w:szCs w:val="20"/>
                <w:rtl/>
                <w:lang w:bidi="fa-IR"/>
              </w:rPr>
              <w:t>شاعر</w:t>
            </w:r>
            <w:r w:rsidRPr="002646F9">
              <w:rPr>
                <w:rFonts w:asciiTheme="majorBidi" w:hAnsiTheme="majorBidi" w:cstheme="majorBidi"/>
                <w:sz w:val="20"/>
                <w:szCs w:val="20"/>
                <w:rtl/>
                <w:lang w:bidi="fa-IR"/>
              </w:rPr>
              <w:t xml:space="preserve"> در طی یک سخنرانی کوتاه توسط استاد پس از آن ارایه دانشجو در باب جنبه ای از </w:t>
            </w:r>
            <w:r w:rsidR="00C26A20">
              <w:rPr>
                <w:rFonts w:asciiTheme="majorBidi" w:hAnsiTheme="majorBidi" w:cstheme="majorBidi" w:hint="cs"/>
                <w:sz w:val="20"/>
                <w:szCs w:val="20"/>
                <w:rtl/>
                <w:lang w:bidi="fa-IR"/>
              </w:rPr>
              <w:t>کار شاعر</w:t>
            </w:r>
            <w:r w:rsidRPr="002646F9">
              <w:rPr>
                <w:rFonts w:asciiTheme="majorBidi" w:hAnsiTheme="majorBidi" w:cstheme="majorBidi"/>
                <w:sz w:val="20"/>
                <w:szCs w:val="20"/>
                <w:rtl/>
                <w:lang w:bidi="fa-IR"/>
              </w:rPr>
              <w:t xml:space="preserve"> و سپس خواندن </w:t>
            </w:r>
            <w:r w:rsidR="00C26A20">
              <w:rPr>
                <w:rFonts w:asciiTheme="majorBidi" w:hAnsiTheme="majorBidi" w:cstheme="majorBidi" w:hint="cs"/>
                <w:sz w:val="20"/>
                <w:szCs w:val="20"/>
                <w:rtl/>
                <w:lang w:bidi="fa-IR"/>
              </w:rPr>
              <w:t>شعر</w:t>
            </w:r>
            <w:r w:rsidRPr="002646F9">
              <w:rPr>
                <w:rFonts w:asciiTheme="majorBidi" w:hAnsiTheme="majorBidi" w:cstheme="majorBidi"/>
                <w:sz w:val="20"/>
                <w:szCs w:val="20"/>
                <w:rtl/>
                <w:lang w:bidi="fa-IR"/>
              </w:rPr>
              <w:t xml:space="preserve"> </w:t>
            </w:r>
            <w:r w:rsidR="00C26A20">
              <w:rPr>
                <w:rFonts w:asciiTheme="majorBidi" w:hAnsiTheme="majorBidi" w:cstheme="majorBidi"/>
                <w:sz w:val="20"/>
                <w:szCs w:val="20"/>
                <w:rtl/>
                <w:lang w:bidi="fa-IR"/>
              </w:rPr>
              <w:t>و  تفسیر و بحث  در مورد آن</w:t>
            </w:r>
            <w:r w:rsidRPr="002646F9">
              <w:rPr>
                <w:rFonts w:asciiTheme="majorBidi" w:hAnsiTheme="majorBidi" w:cstheme="majorBidi"/>
                <w:sz w:val="20"/>
                <w:szCs w:val="20"/>
                <w:rtl/>
                <w:lang w:bidi="fa-IR"/>
              </w:rPr>
              <w:t xml:space="preserve"> با مشارکت تمام دانشجویان  </w:t>
            </w:r>
          </w:p>
          <w:p w:rsidR="00B439F5" w:rsidRPr="002646F9" w:rsidRDefault="00B439F5" w:rsidP="002646F9">
            <w:pPr>
              <w:pStyle w:val="NoSpacing"/>
              <w:bidi/>
              <w:rPr>
                <w:rFonts w:asciiTheme="majorBidi" w:hAnsiTheme="majorBidi" w:cstheme="majorBidi"/>
                <w:sz w:val="20"/>
                <w:szCs w:val="20"/>
                <w:rtl/>
                <w:lang w:bidi="fa-IR"/>
              </w:rPr>
            </w:pPr>
          </w:p>
        </w:tc>
      </w:tr>
      <w:tr w:rsidR="002646F9" w:rsidRPr="002646F9" w:rsidTr="006A4DB6">
        <w:trPr>
          <w:trHeight w:val="1727"/>
        </w:trPr>
        <w:tc>
          <w:tcPr>
            <w:tcW w:w="10088" w:type="dxa"/>
            <w:gridSpan w:val="3"/>
            <w:tcBorders>
              <w:top w:val="single" w:sz="4" w:space="0" w:color="auto"/>
            </w:tcBorders>
          </w:tcPr>
          <w:p w:rsidR="0080524D" w:rsidRPr="002646F9" w:rsidRDefault="0080524D"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وظایف دانشجو:</w:t>
            </w:r>
          </w:p>
          <w:p w:rsidR="004B5BDF" w:rsidRPr="002646F9" w:rsidRDefault="004A523A" w:rsidP="002646F9">
            <w:pPr>
              <w:pStyle w:val="NoSpacing"/>
              <w:bidi/>
              <w:rPr>
                <w:rFonts w:asciiTheme="majorBidi" w:eastAsia="Times New Roman" w:hAnsiTheme="majorBidi" w:cstheme="majorBidi"/>
                <w:sz w:val="20"/>
                <w:szCs w:val="20"/>
                <w:rtl/>
              </w:rPr>
            </w:pPr>
            <w:r w:rsidRPr="002646F9">
              <w:rPr>
                <w:rFonts w:asciiTheme="majorBidi" w:eastAsia="Times New Roman" w:hAnsiTheme="majorBidi" w:cstheme="majorBidi"/>
                <w:sz w:val="20"/>
                <w:szCs w:val="20"/>
                <w:rtl/>
              </w:rPr>
              <w:t>آمادگی قبلی با خواندن مطالب مشخص شده برای هر جلسه</w:t>
            </w:r>
          </w:p>
          <w:p w:rsidR="004A523A" w:rsidRPr="002646F9" w:rsidRDefault="004A523A" w:rsidP="002646F9">
            <w:pPr>
              <w:pStyle w:val="NoSpacing"/>
              <w:bidi/>
              <w:rPr>
                <w:rFonts w:asciiTheme="majorBidi" w:eastAsia="Times New Roman" w:hAnsiTheme="majorBidi" w:cstheme="majorBidi"/>
                <w:sz w:val="20"/>
                <w:szCs w:val="20"/>
                <w:rtl/>
              </w:rPr>
            </w:pPr>
            <w:r w:rsidRPr="002646F9">
              <w:rPr>
                <w:rFonts w:asciiTheme="majorBidi" w:eastAsia="Times New Roman" w:hAnsiTheme="majorBidi" w:cstheme="majorBidi"/>
                <w:sz w:val="20"/>
                <w:szCs w:val="20"/>
                <w:rtl/>
              </w:rPr>
              <w:t>آمادگی برای مشارکت در بحث هر جلسه</w:t>
            </w:r>
          </w:p>
          <w:p w:rsidR="00B439F5" w:rsidRPr="002646F9" w:rsidRDefault="004A523A" w:rsidP="002646F9">
            <w:pPr>
              <w:pStyle w:val="NoSpacing"/>
              <w:bidi/>
              <w:rPr>
                <w:rFonts w:asciiTheme="majorBidi" w:eastAsia="Times New Roman" w:hAnsiTheme="majorBidi" w:cstheme="majorBidi"/>
                <w:sz w:val="20"/>
                <w:szCs w:val="20"/>
                <w:lang w:bidi="fa-IR"/>
              </w:rPr>
            </w:pPr>
            <w:r w:rsidRPr="002646F9">
              <w:rPr>
                <w:rFonts w:asciiTheme="majorBidi" w:eastAsia="Times New Roman" w:hAnsiTheme="majorBidi" w:cstheme="majorBidi"/>
                <w:sz w:val="20"/>
                <w:szCs w:val="20"/>
                <w:rtl/>
              </w:rPr>
              <w:t>آمادگی برای ارایه پرزنتیشن تعیین شده</w:t>
            </w:r>
            <w:r w:rsidR="002646F9" w:rsidRPr="002646F9">
              <w:rPr>
                <w:rFonts w:asciiTheme="majorBidi" w:eastAsia="Times New Roman" w:hAnsiTheme="majorBidi" w:cstheme="majorBidi"/>
                <w:sz w:val="20"/>
                <w:szCs w:val="20"/>
                <w:rtl/>
              </w:rPr>
              <w:t xml:space="preserve"> </w:t>
            </w:r>
          </w:p>
        </w:tc>
      </w:tr>
      <w:tr w:rsidR="002646F9" w:rsidRPr="002646F9" w:rsidTr="006A4DB6">
        <w:trPr>
          <w:trHeight w:val="2228"/>
        </w:trPr>
        <w:tc>
          <w:tcPr>
            <w:tcW w:w="10088" w:type="dxa"/>
            <w:gridSpan w:val="3"/>
            <w:tcBorders>
              <w:top w:val="single" w:sz="4" w:space="0" w:color="auto"/>
            </w:tcBorders>
          </w:tcPr>
          <w:p w:rsidR="0080524D" w:rsidRPr="002646F9" w:rsidRDefault="00062B78"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شیوه آزمون و ارزیابی</w:t>
            </w:r>
            <w:r w:rsidR="0080524D" w:rsidRPr="002646F9">
              <w:rPr>
                <w:rFonts w:asciiTheme="majorBidi" w:hAnsiTheme="majorBidi" w:cstheme="majorBidi"/>
                <w:b/>
                <w:bCs/>
                <w:sz w:val="20"/>
                <w:szCs w:val="20"/>
                <w:rtl/>
                <w:lang w:bidi="fa-IR"/>
              </w:rPr>
              <w:t>:</w:t>
            </w:r>
          </w:p>
          <w:p w:rsidR="00A92D1E" w:rsidRPr="002646F9" w:rsidRDefault="004A523A" w:rsidP="002646F9">
            <w:pPr>
              <w:pStyle w:val="NoSpacing"/>
              <w:bidi/>
              <w:rPr>
                <w:rFonts w:asciiTheme="majorBidi" w:eastAsia="Times New Roman" w:hAnsiTheme="majorBidi" w:cstheme="majorBidi"/>
                <w:sz w:val="20"/>
                <w:szCs w:val="20"/>
                <w:rtl/>
              </w:rPr>
            </w:pPr>
            <w:r w:rsidRPr="002646F9">
              <w:rPr>
                <w:rFonts w:asciiTheme="majorBidi" w:eastAsia="Times New Roman" w:hAnsiTheme="majorBidi" w:cstheme="majorBidi"/>
                <w:sz w:val="20"/>
                <w:szCs w:val="20"/>
                <w:rtl/>
              </w:rPr>
              <w:t>در طول ترم کویزهای تک سوالی</w:t>
            </w:r>
          </w:p>
          <w:p w:rsidR="004A523A" w:rsidRPr="002646F9" w:rsidRDefault="004A523A" w:rsidP="002646F9">
            <w:pPr>
              <w:pStyle w:val="NoSpacing"/>
              <w:bidi/>
              <w:rPr>
                <w:rFonts w:asciiTheme="majorBidi" w:eastAsia="Times New Roman" w:hAnsiTheme="majorBidi" w:cstheme="majorBidi"/>
                <w:sz w:val="20"/>
                <w:szCs w:val="20"/>
                <w:rtl/>
              </w:rPr>
            </w:pPr>
            <w:r w:rsidRPr="002646F9">
              <w:rPr>
                <w:rFonts w:asciiTheme="majorBidi" w:eastAsia="Times New Roman" w:hAnsiTheme="majorBidi" w:cstheme="majorBidi"/>
                <w:sz w:val="20"/>
                <w:szCs w:val="20"/>
                <w:rtl/>
              </w:rPr>
              <w:t>مقاله پایان ترم</w:t>
            </w:r>
          </w:p>
          <w:p w:rsidR="00B439F5" w:rsidRPr="002646F9" w:rsidRDefault="004A523A" w:rsidP="002646F9">
            <w:pPr>
              <w:pStyle w:val="NoSpacing"/>
              <w:bidi/>
              <w:rPr>
                <w:rFonts w:asciiTheme="majorBidi" w:hAnsiTheme="majorBidi" w:cstheme="majorBidi"/>
                <w:sz w:val="20"/>
                <w:szCs w:val="20"/>
                <w:rtl/>
                <w:lang w:bidi="fa-IR"/>
              </w:rPr>
            </w:pPr>
            <w:r w:rsidRPr="002646F9">
              <w:rPr>
                <w:rFonts w:asciiTheme="majorBidi" w:eastAsia="Times New Roman" w:hAnsiTheme="majorBidi" w:cstheme="majorBidi"/>
                <w:sz w:val="20"/>
                <w:szCs w:val="20"/>
                <w:rtl/>
              </w:rPr>
              <w:t>امتحان فاینال</w:t>
            </w:r>
            <w:r w:rsidR="002646F9" w:rsidRPr="002646F9">
              <w:rPr>
                <w:rFonts w:asciiTheme="majorBidi" w:eastAsia="Times New Roman" w:hAnsiTheme="majorBidi" w:cstheme="majorBidi"/>
                <w:sz w:val="20"/>
                <w:szCs w:val="20"/>
                <w:rtl/>
              </w:rPr>
              <w:t xml:space="preserve"> </w:t>
            </w:r>
          </w:p>
        </w:tc>
      </w:tr>
      <w:tr w:rsidR="002646F9" w:rsidRPr="002646F9" w:rsidTr="006A4DB6">
        <w:trPr>
          <w:trHeight w:val="2228"/>
        </w:trPr>
        <w:tc>
          <w:tcPr>
            <w:tcW w:w="10088" w:type="dxa"/>
            <w:gridSpan w:val="3"/>
            <w:tcBorders>
              <w:top w:val="single" w:sz="4" w:space="0" w:color="auto"/>
            </w:tcBorders>
          </w:tcPr>
          <w:p w:rsidR="006A4DB6" w:rsidRPr="002646F9" w:rsidRDefault="006A4DB6"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منابع درس:</w:t>
            </w:r>
          </w:p>
          <w:p w:rsidR="006A4DB6" w:rsidRPr="002646F9" w:rsidRDefault="003A0C6D" w:rsidP="00C26A20">
            <w:pPr>
              <w:pStyle w:val="NoSpacing"/>
              <w:rPr>
                <w:rFonts w:asciiTheme="majorBidi" w:eastAsia="Times New Roman" w:hAnsiTheme="majorBidi" w:cstheme="majorBidi"/>
                <w:sz w:val="20"/>
                <w:szCs w:val="20"/>
              </w:rPr>
            </w:pPr>
            <w:r w:rsidRPr="002646F9">
              <w:rPr>
                <w:rFonts w:asciiTheme="majorBidi" w:eastAsia="Times New Roman" w:hAnsiTheme="majorBidi" w:cstheme="majorBidi"/>
                <w:i/>
                <w:iCs/>
                <w:sz w:val="20"/>
                <w:szCs w:val="20"/>
              </w:rPr>
              <w:t>The Norton Anthology of English Literature</w:t>
            </w:r>
            <w:r w:rsidRPr="002646F9">
              <w:rPr>
                <w:rFonts w:asciiTheme="majorBidi" w:eastAsia="Times New Roman" w:hAnsiTheme="majorBidi" w:cstheme="majorBidi"/>
                <w:sz w:val="20"/>
                <w:szCs w:val="20"/>
              </w:rPr>
              <w:t>, Vo</w:t>
            </w:r>
            <w:r w:rsidR="00C26A20">
              <w:rPr>
                <w:rFonts w:asciiTheme="majorBidi" w:eastAsia="Times New Roman" w:hAnsiTheme="majorBidi" w:cstheme="majorBidi"/>
                <w:sz w:val="20"/>
                <w:szCs w:val="20"/>
              </w:rPr>
              <w:t>2</w:t>
            </w:r>
            <w:r w:rsidRPr="002646F9">
              <w:rPr>
                <w:rFonts w:asciiTheme="majorBidi" w:eastAsia="Times New Roman" w:hAnsiTheme="majorBidi" w:cstheme="majorBidi"/>
                <w:sz w:val="20"/>
                <w:szCs w:val="20"/>
              </w:rPr>
              <w:t>. 1</w:t>
            </w:r>
            <w:r w:rsidR="00752E59" w:rsidRPr="002646F9">
              <w:rPr>
                <w:rFonts w:asciiTheme="majorBidi" w:eastAsia="Times New Roman" w:hAnsiTheme="majorBidi" w:cstheme="majorBidi"/>
                <w:sz w:val="20"/>
                <w:szCs w:val="20"/>
              </w:rPr>
              <w:t>Stephen Greenblatt, M. H. Abrams, Carol T. Christ, Deidre Shauna Lynch, Jahan Ramazani, Catherine Robson, Jon</w:t>
            </w:r>
            <w:r w:rsidRPr="002646F9">
              <w:rPr>
                <w:rFonts w:asciiTheme="majorBidi" w:eastAsia="Times New Roman" w:hAnsiTheme="majorBidi" w:cstheme="majorBidi"/>
                <w:sz w:val="20"/>
                <w:szCs w:val="20"/>
              </w:rPr>
              <w:t xml:space="preserve"> Stallworthy, Jack Stillinger</w:t>
            </w:r>
          </w:p>
          <w:p w:rsidR="00B439F5" w:rsidRPr="006E5D41" w:rsidRDefault="002646F9" w:rsidP="006E5D41">
            <w:pPr>
              <w:pStyle w:val="NoSpacing"/>
              <w:rPr>
                <w:rFonts w:asciiTheme="majorBidi" w:hAnsiTheme="majorBidi" w:cstheme="majorBidi"/>
                <w:sz w:val="20"/>
                <w:szCs w:val="20"/>
                <w:rtl/>
                <w:lang w:bidi="fa-IR"/>
              </w:rPr>
            </w:pPr>
            <w:r w:rsidRPr="006E5D41">
              <w:rPr>
                <w:rFonts w:asciiTheme="majorBidi" w:eastAsia="Times New Roman" w:hAnsiTheme="majorBidi" w:cstheme="majorBidi"/>
                <w:i/>
                <w:iCs/>
                <w:sz w:val="20"/>
                <w:szCs w:val="20"/>
              </w:rPr>
              <w:t xml:space="preserve"> </w:t>
            </w:r>
            <w:r w:rsidR="006E5D41" w:rsidRPr="006E5D41">
              <w:rPr>
                <w:rFonts w:asciiTheme="majorBidi" w:hAnsiTheme="majorBidi" w:cstheme="majorBidi"/>
                <w:i/>
                <w:iCs/>
                <w:sz w:val="20"/>
                <w:szCs w:val="20"/>
                <w:lang w:bidi="fa-IR"/>
              </w:rPr>
              <w:t>An Introduction to</w:t>
            </w:r>
            <w:r w:rsidR="006E5D41" w:rsidRPr="006E5D41">
              <w:rPr>
                <w:rFonts w:asciiTheme="majorBidi" w:hAnsiTheme="majorBidi" w:cstheme="majorBidi"/>
                <w:i/>
                <w:iCs/>
                <w:sz w:val="20"/>
                <w:szCs w:val="20"/>
                <w:lang w:bidi="fa-IR"/>
              </w:rPr>
              <w:t xml:space="preserve"> </w:t>
            </w:r>
            <w:r w:rsidR="006E5D41" w:rsidRPr="006E5D41">
              <w:rPr>
                <w:rFonts w:asciiTheme="majorBidi" w:hAnsiTheme="majorBidi" w:cstheme="majorBidi"/>
                <w:i/>
                <w:iCs/>
                <w:sz w:val="20"/>
                <w:szCs w:val="20"/>
                <w:lang w:bidi="fa-IR"/>
              </w:rPr>
              <w:t>Twentieth-Century Poetry</w:t>
            </w:r>
            <w:r w:rsidR="006E5D41" w:rsidRPr="006E5D41">
              <w:rPr>
                <w:rFonts w:asciiTheme="majorBidi" w:hAnsiTheme="majorBidi" w:cstheme="majorBidi"/>
                <w:i/>
                <w:iCs/>
                <w:sz w:val="20"/>
                <w:szCs w:val="20"/>
                <w:lang w:bidi="fa-IR"/>
              </w:rPr>
              <w:t xml:space="preserve"> </w:t>
            </w:r>
            <w:r w:rsidR="006E5D41" w:rsidRPr="006E5D41">
              <w:rPr>
                <w:rFonts w:asciiTheme="majorBidi" w:hAnsiTheme="majorBidi" w:cstheme="majorBidi"/>
                <w:i/>
                <w:iCs/>
                <w:sz w:val="20"/>
                <w:szCs w:val="20"/>
                <w:lang w:bidi="fa-IR"/>
              </w:rPr>
              <w:t>in English</w:t>
            </w:r>
            <w:r w:rsidR="006E5D41">
              <w:rPr>
                <w:rFonts w:asciiTheme="majorBidi" w:hAnsiTheme="majorBidi" w:cstheme="majorBidi"/>
                <w:sz w:val="20"/>
                <w:szCs w:val="20"/>
                <w:lang w:bidi="fa-IR"/>
              </w:rPr>
              <w:t xml:space="preserve"> by </w:t>
            </w:r>
            <w:r w:rsidR="006E5D41" w:rsidRPr="006E5D41">
              <w:rPr>
                <w:rFonts w:asciiTheme="majorBidi" w:hAnsiTheme="majorBidi" w:cstheme="majorBidi"/>
                <w:sz w:val="20"/>
                <w:szCs w:val="20"/>
                <w:lang w:bidi="fa-IR"/>
              </w:rPr>
              <w:t>R. P. Draper</w:t>
            </w:r>
            <w:r w:rsidR="006E5D41">
              <w:rPr>
                <w:rFonts w:asciiTheme="majorBidi" w:hAnsiTheme="majorBidi" w:cstheme="majorBidi"/>
                <w:sz w:val="20"/>
                <w:szCs w:val="20"/>
                <w:lang w:bidi="fa-IR"/>
              </w:rPr>
              <w:t xml:space="preserve"> </w:t>
            </w:r>
            <w:r w:rsidR="006E5D41" w:rsidRPr="006E5D41">
              <w:rPr>
                <w:rFonts w:asciiTheme="majorBidi" w:hAnsiTheme="majorBidi" w:cstheme="majorBidi"/>
                <w:sz w:val="20"/>
                <w:szCs w:val="20"/>
                <w:lang w:bidi="fa-IR"/>
              </w:rPr>
              <w:t>published by</w:t>
            </w:r>
            <w:r w:rsidR="006E5D41">
              <w:rPr>
                <w:rFonts w:asciiTheme="majorBidi" w:hAnsiTheme="majorBidi" w:cstheme="majorBidi"/>
                <w:sz w:val="20"/>
                <w:szCs w:val="20"/>
                <w:lang w:bidi="fa-IR"/>
              </w:rPr>
              <w:t xml:space="preserve"> </w:t>
            </w:r>
            <w:r w:rsidR="006E5D41" w:rsidRPr="006E5D41">
              <w:rPr>
                <w:rFonts w:asciiTheme="majorBidi" w:hAnsiTheme="majorBidi" w:cstheme="majorBidi"/>
                <w:sz w:val="20"/>
                <w:szCs w:val="20"/>
                <w:lang w:bidi="fa-IR"/>
              </w:rPr>
              <w:t>MACMILLAN PRESS LTD</w:t>
            </w:r>
          </w:p>
        </w:tc>
      </w:tr>
    </w:tbl>
    <w:p w:rsidR="00E61BF9" w:rsidRPr="002646F9" w:rsidRDefault="00E61BF9" w:rsidP="002646F9">
      <w:pPr>
        <w:pStyle w:val="NoSpacing"/>
        <w:bidi/>
        <w:rPr>
          <w:rFonts w:asciiTheme="majorBidi" w:hAnsiTheme="majorBidi" w:cstheme="majorBidi" w:hint="cs"/>
          <w:b/>
          <w:bCs/>
          <w:sz w:val="20"/>
          <w:szCs w:val="20"/>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2646F9" w:rsidRPr="002646F9" w:rsidTr="002646F9">
        <w:trPr>
          <w:trHeight w:val="1554"/>
        </w:trPr>
        <w:tc>
          <w:tcPr>
            <w:tcW w:w="10098" w:type="dxa"/>
            <w:tcBorders>
              <w:top w:val="single" w:sz="4" w:space="0" w:color="auto"/>
            </w:tcBorders>
          </w:tcPr>
          <w:p w:rsidR="00526646" w:rsidRPr="002646F9" w:rsidRDefault="00526646"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 یکم</w:t>
            </w:r>
          </w:p>
          <w:p w:rsidR="00526646" w:rsidRPr="002646F9" w:rsidRDefault="00526646"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w:t>
            </w:r>
            <w:r w:rsidR="007B1405" w:rsidRPr="002646F9">
              <w:rPr>
                <w:rFonts w:asciiTheme="majorBidi" w:hAnsiTheme="majorBidi" w:cstheme="majorBidi"/>
                <w:b/>
                <w:bCs/>
                <w:sz w:val="20"/>
                <w:szCs w:val="20"/>
                <w:rtl/>
                <w:lang w:bidi="fa-IR"/>
              </w:rPr>
              <w:t>23/6/98 تا 29/6/98</w:t>
            </w:r>
            <w:r w:rsidRPr="002646F9">
              <w:rPr>
                <w:rFonts w:asciiTheme="majorBidi" w:hAnsiTheme="majorBidi" w:cstheme="majorBidi"/>
                <w:b/>
                <w:bCs/>
                <w:sz w:val="20"/>
                <w:szCs w:val="20"/>
                <w:rtl/>
                <w:lang w:bidi="fa-IR"/>
              </w:rPr>
              <w:t>)</w:t>
            </w:r>
          </w:p>
          <w:p w:rsidR="004A523A" w:rsidRPr="002646F9" w:rsidRDefault="004A523A" w:rsidP="002646F9">
            <w:pPr>
              <w:pStyle w:val="NoSpacing"/>
              <w:bidi/>
              <w:rPr>
                <w:rFonts w:asciiTheme="majorBidi" w:eastAsia="Times New Roman" w:hAnsiTheme="majorBidi" w:cstheme="majorBidi"/>
                <w:sz w:val="20"/>
                <w:szCs w:val="20"/>
                <w:rtl/>
                <w:lang w:bidi="fa-IR"/>
              </w:rPr>
            </w:pPr>
            <w:r w:rsidRPr="002646F9">
              <w:rPr>
                <w:rFonts w:asciiTheme="majorBidi" w:eastAsia="Times New Roman" w:hAnsiTheme="majorBidi" w:cstheme="majorBidi"/>
                <w:sz w:val="20"/>
                <w:szCs w:val="20"/>
                <w:rtl/>
                <w:lang w:bidi="fa-IR"/>
              </w:rPr>
              <w:t>معرفی درس و توضیح در مورد سیلابس</w:t>
            </w:r>
          </w:p>
          <w:p w:rsidR="004A523A" w:rsidRPr="002646F9" w:rsidRDefault="004A523A" w:rsidP="00A338D0">
            <w:pPr>
              <w:pStyle w:val="NoSpacing"/>
              <w:bidi/>
              <w:rPr>
                <w:rFonts w:asciiTheme="majorBidi" w:hAnsiTheme="majorBidi" w:cstheme="majorBidi"/>
                <w:sz w:val="20"/>
                <w:szCs w:val="20"/>
                <w:rtl/>
                <w:lang w:bidi="fa-IR"/>
              </w:rPr>
            </w:pPr>
            <w:r w:rsidRPr="002646F9">
              <w:rPr>
                <w:rFonts w:asciiTheme="majorBidi" w:hAnsiTheme="majorBidi" w:cstheme="majorBidi"/>
                <w:sz w:val="20"/>
                <w:szCs w:val="20"/>
                <w:rtl/>
                <w:lang w:bidi="fa-IR"/>
              </w:rPr>
              <w:t>مروري اجمالي بر او</w:t>
            </w:r>
            <w:r w:rsidR="00A338D0">
              <w:rPr>
                <w:rFonts w:asciiTheme="majorBidi" w:hAnsiTheme="majorBidi" w:cstheme="majorBidi"/>
                <w:sz w:val="20"/>
                <w:szCs w:val="20"/>
                <w:rtl/>
                <w:lang w:bidi="fa-IR"/>
              </w:rPr>
              <w:t xml:space="preserve">ضاع فرهنگي - اجتماعي- سياسي </w:t>
            </w:r>
            <w:r w:rsidR="00A338D0">
              <w:rPr>
                <w:rFonts w:asciiTheme="majorBidi" w:hAnsiTheme="majorBidi" w:cstheme="majorBidi" w:hint="cs"/>
                <w:sz w:val="20"/>
                <w:szCs w:val="20"/>
                <w:rtl/>
                <w:lang w:bidi="fa-IR"/>
              </w:rPr>
              <w:t>عصر مدرن</w:t>
            </w:r>
          </w:p>
          <w:p w:rsidR="007B1405" w:rsidRPr="002646F9" w:rsidRDefault="004A523A" w:rsidP="002646F9">
            <w:pPr>
              <w:pStyle w:val="NoSpacing"/>
              <w:bidi/>
              <w:rPr>
                <w:rFonts w:asciiTheme="majorBidi" w:hAnsiTheme="majorBidi" w:cstheme="majorBidi"/>
                <w:sz w:val="20"/>
                <w:szCs w:val="20"/>
                <w:rtl/>
                <w:lang w:bidi="fa-IR"/>
              </w:rPr>
            </w:pPr>
            <w:r w:rsidRPr="002646F9">
              <w:rPr>
                <w:rFonts w:asciiTheme="majorBidi" w:hAnsiTheme="majorBidi" w:cstheme="majorBidi"/>
                <w:sz w:val="20"/>
                <w:szCs w:val="20"/>
                <w:rtl/>
                <w:lang w:bidi="fa-IR"/>
              </w:rPr>
              <w:t>پرسش و پاسخ دانشجویان</w:t>
            </w:r>
          </w:p>
          <w:p w:rsidR="008640D2" w:rsidRPr="002646F9" w:rsidRDefault="008640D2" w:rsidP="002646F9">
            <w:pPr>
              <w:pStyle w:val="NoSpacing"/>
              <w:bidi/>
              <w:rPr>
                <w:rFonts w:asciiTheme="majorBidi" w:hAnsiTheme="majorBidi" w:cstheme="majorBidi"/>
                <w:sz w:val="20"/>
                <w:szCs w:val="20"/>
                <w:rtl/>
                <w:lang w:bidi="fa-IR"/>
              </w:rPr>
            </w:pPr>
          </w:p>
          <w:p w:rsidR="008640D2" w:rsidRPr="002646F9" w:rsidRDefault="008640D2" w:rsidP="002646F9">
            <w:pPr>
              <w:pStyle w:val="NoSpacing"/>
              <w:bidi/>
              <w:rPr>
                <w:rFonts w:asciiTheme="majorBidi" w:hAnsiTheme="majorBidi" w:cstheme="majorBidi"/>
                <w:sz w:val="20"/>
                <w:szCs w:val="20"/>
                <w:rtl/>
                <w:lang w:bidi="fa-IR"/>
              </w:rPr>
            </w:pPr>
          </w:p>
        </w:tc>
      </w:tr>
      <w:tr w:rsidR="002646F9" w:rsidRPr="002646F9" w:rsidTr="003D0F7A">
        <w:trPr>
          <w:trHeight w:val="1481"/>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 دوم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(30/6/98 تا 5/7/98)</w:t>
            </w:r>
          </w:p>
          <w:p w:rsidR="00A338D0" w:rsidRPr="00D44D36" w:rsidRDefault="00A338D0" w:rsidP="00A338D0">
            <w:pPr>
              <w:pStyle w:val="NoSpacing"/>
              <w:rPr>
                <w:rFonts w:asciiTheme="majorBidi" w:hAnsiTheme="majorBidi" w:cstheme="majorBidi"/>
                <w:b/>
                <w:bCs/>
                <w:sz w:val="20"/>
                <w:szCs w:val="20"/>
                <w:lang w:bidi="fa-IR"/>
              </w:rPr>
            </w:pPr>
            <w:r w:rsidRPr="00D44D36">
              <w:rPr>
                <w:rFonts w:asciiTheme="majorBidi" w:hAnsiTheme="majorBidi" w:cstheme="majorBidi"/>
                <w:b/>
                <w:bCs/>
                <w:sz w:val="20"/>
                <w:szCs w:val="20"/>
                <w:lang w:bidi="fa-IR"/>
              </w:rPr>
              <w:t>Early twentieth century poetry:</w:t>
            </w:r>
          </w:p>
          <w:p w:rsidR="00A338D0" w:rsidRDefault="00A338D0" w:rsidP="00A338D0">
            <w:pPr>
              <w:pStyle w:val="NoSpacing"/>
              <w:rPr>
                <w:rFonts w:asciiTheme="majorBidi" w:hAnsiTheme="majorBidi" w:cstheme="majorBidi"/>
                <w:sz w:val="20"/>
                <w:szCs w:val="20"/>
                <w:lang w:bidi="fa-IR"/>
              </w:rPr>
            </w:pPr>
            <w:r>
              <w:rPr>
                <w:rFonts w:asciiTheme="majorBidi" w:hAnsiTheme="majorBidi" w:cstheme="majorBidi"/>
                <w:sz w:val="20"/>
                <w:szCs w:val="20"/>
                <w:lang w:bidi="fa-IR"/>
              </w:rPr>
              <w:t>The Darkling Thrush by Thomas Hardy</w:t>
            </w:r>
          </w:p>
          <w:p w:rsidR="005902A2" w:rsidRDefault="005902A2" w:rsidP="005902A2">
            <w:pPr>
              <w:pStyle w:val="NoSpacing"/>
              <w:rPr>
                <w:rFonts w:asciiTheme="majorBidi" w:hAnsiTheme="majorBidi" w:cstheme="majorBidi"/>
                <w:b/>
                <w:bCs/>
                <w:sz w:val="20"/>
                <w:szCs w:val="20"/>
                <w:lang w:bidi="fa-IR"/>
              </w:rPr>
            </w:pPr>
            <w:r w:rsidRPr="00C40056">
              <w:rPr>
                <w:rFonts w:asciiTheme="majorBidi" w:hAnsiTheme="majorBidi" w:cstheme="majorBidi"/>
                <w:color w:val="3F3C30"/>
                <w:sz w:val="20"/>
                <w:szCs w:val="20"/>
                <w:shd w:val="clear" w:color="auto" w:fill="FFFFFF"/>
              </w:rPr>
              <w:t>AE Housman; Loveliest of Trees, The Cherry Now*; To an Athlete Dying Young; They Say My Verse is Sad</w:t>
            </w:r>
          </w:p>
          <w:p w:rsidR="005902A2" w:rsidRDefault="005902A2" w:rsidP="00A338D0">
            <w:pPr>
              <w:pStyle w:val="NoSpacing"/>
              <w:rPr>
                <w:rFonts w:asciiTheme="majorBidi" w:hAnsiTheme="majorBidi" w:cstheme="majorBidi"/>
                <w:sz w:val="20"/>
                <w:szCs w:val="20"/>
                <w:lang w:bidi="fa-IR"/>
              </w:rPr>
            </w:pPr>
          </w:p>
          <w:p w:rsidR="007B1405" w:rsidRPr="002646F9" w:rsidRDefault="007B1405" w:rsidP="005902A2">
            <w:pPr>
              <w:pStyle w:val="NoSpacing"/>
              <w:rPr>
                <w:rFonts w:asciiTheme="majorBidi" w:hAnsiTheme="majorBidi" w:cstheme="majorBidi"/>
                <w:sz w:val="20"/>
                <w:szCs w:val="20"/>
                <w:rtl/>
                <w:lang w:bidi="fa-IR"/>
              </w:rPr>
            </w:pPr>
          </w:p>
        </w:tc>
      </w:tr>
      <w:tr w:rsidR="002646F9" w:rsidRPr="002646F9" w:rsidTr="002646F9">
        <w:trPr>
          <w:trHeight w:val="1237"/>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هفتة سوم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(6/7/98 تا 12/7/98)</w:t>
            </w:r>
          </w:p>
          <w:p w:rsidR="005902A2" w:rsidRPr="005902A2" w:rsidRDefault="005902A2" w:rsidP="005902A2">
            <w:pPr>
              <w:pStyle w:val="NoSpacing"/>
              <w:rPr>
                <w:rFonts w:asciiTheme="majorBidi" w:hAnsiTheme="majorBidi" w:cstheme="majorBidi"/>
                <w:b/>
                <w:bCs/>
                <w:sz w:val="20"/>
                <w:szCs w:val="20"/>
                <w:lang w:bidi="fa-IR"/>
              </w:rPr>
            </w:pPr>
            <w:r w:rsidRPr="005902A2">
              <w:rPr>
                <w:rFonts w:asciiTheme="majorBidi" w:hAnsiTheme="majorBidi" w:cstheme="majorBidi"/>
                <w:b/>
                <w:bCs/>
                <w:sz w:val="20"/>
                <w:szCs w:val="20"/>
                <w:lang w:bidi="fa-IR"/>
              </w:rPr>
              <w:t>Poetry of War</w:t>
            </w:r>
          </w:p>
          <w:p w:rsidR="005902A2" w:rsidRDefault="005902A2" w:rsidP="005902A2">
            <w:pPr>
              <w:pStyle w:val="NoSpacing"/>
              <w:rPr>
                <w:rFonts w:asciiTheme="majorBidi" w:hAnsiTheme="majorBidi" w:cstheme="majorBidi"/>
                <w:sz w:val="20"/>
                <w:szCs w:val="20"/>
                <w:lang w:bidi="fa-IR"/>
              </w:rPr>
            </w:pPr>
            <w:r w:rsidRPr="00D44D36">
              <w:rPr>
                <w:rFonts w:asciiTheme="majorBidi" w:hAnsiTheme="majorBidi" w:cstheme="majorBidi"/>
                <w:sz w:val="20"/>
                <w:szCs w:val="20"/>
                <w:lang w:bidi="fa-IR"/>
              </w:rPr>
              <w:t>Dulce et Decorum Est</w:t>
            </w:r>
            <w:r>
              <w:rPr>
                <w:rFonts w:asciiTheme="majorBidi" w:hAnsiTheme="majorBidi" w:cstheme="majorBidi"/>
                <w:sz w:val="20"/>
                <w:szCs w:val="20"/>
                <w:lang w:bidi="fa-IR"/>
              </w:rPr>
              <w:t xml:space="preserve"> by Wilfred Owen</w:t>
            </w:r>
          </w:p>
          <w:p w:rsidR="00AB0623" w:rsidRDefault="00AB0623" w:rsidP="00AB0623">
            <w:pPr>
              <w:pStyle w:val="NoSpacing"/>
              <w:rPr>
                <w:rFonts w:asciiTheme="majorBidi" w:hAnsiTheme="majorBidi" w:cstheme="majorBidi"/>
                <w:sz w:val="20"/>
                <w:szCs w:val="20"/>
                <w:lang w:bidi="fa-IR"/>
              </w:rPr>
            </w:pPr>
            <w:r w:rsidRPr="00D3081C">
              <w:rPr>
                <w:rFonts w:asciiTheme="majorBidi" w:hAnsiTheme="majorBidi" w:cstheme="majorBidi"/>
                <w:sz w:val="20"/>
                <w:szCs w:val="20"/>
                <w:lang w:bidi="fa-IR"/>
              </w:rPr>
              <w:t>Counter-Attack</w:t>
            </w:r>
            <w:r>
              <w:rPr>
                <w:rFonts w:asciiTheme="majorBidi" w:hAnsiTheme="majorBidi" w:cstheme="majorBidi"/>
                <w:sz w:val="20"/>
                <w:szCs w:val="20"/>
                <w:lang w:bidi="fa-IR"/>
              </w:rPr>
              <w:t xml:space="preserve"> by</w:t>
            </w:r>
            <w:r w:rsidRPr="00D3081C">
              <w:rPr>
                <w:rFonts w:asciiTheme="majorBidi" w:hAnsiTheme="majorBidi" w:cstheme="majorBidi"/>
                <w:sz w:val="20"/>
                <w:szCs w:val="20"/>
                <w:lang w:bidi="fa-IR"/>
              </w:rPr>
              <w:t xml:space="preserve"> </w:t>
            </w:r>
            <w:r>
              <w:rPr>
                <w:rFonts w:asciiTheme="majorBidi" w:hAnsiTheme="majorBidi" w:cstheme="majorBidi"/>
                <w:sz w:val="20"/>
                <w:szCs w:val="20"/>
                <w:lang w:bidi="fa-IR"/>
              </w:rPr>
              <w:t xml:space="preserve">Siegfried Sassoon </w:t>
            </w:r>
          </w:p>
          <w:p w:rsidR="00E23C6E" w:rsidRDefault="00E23C6E" w:rsidP="00E23C6E">
            <w:pPr>
              <w:pStyle w:val="NoSpacing"/>
              <w:tabs>
                <w:tab w:val="left" w:pos="1763"/>
              </w:tabs>
              <w:bidi/>
              <w:rPr>
                <w:rFonts w:asciiTheme="majorBidi" w:hAnsiTheme="majorBidi" w:cstheme="majorBidi" w:hint="cs"/>
                <w:b/>
                <w:bCs/>
                <w:sz w:val="20"/>
                <w:szCs w:val="20"/>
                <w:rtl/>
                <w:lang w:bidi="fa-IR"/>
              </w:rPr>
            </w:pPr>
          </w:p>
          <w:p w:rsidR="007B1405" w:rsidRPr="002646F9" w:rsidRDefault="007B1405" w:rsidP="002646F9">
            <w:pPr>
              <w:pStyle w:val="NoSpacing"/>
              <w:bidi/>
              <w:rPr>
                <w:rFonts w:asciiTheme="majorBidi" w:hAnsiTheme="majorBidi" w:cstheme="majorBidi"/>
                <w:sz w:val="20"/>
                <w:szCs w:val="20"/>
                <w:rtl/>
                <w:lang w:bidi="fa-IR"/>
              </w:rPr>
            </w:pPr>
          </w:p>
        </w:tc>
      </w:tr>
      <w:tr w:rsidR="002646F9" w:rsidRPr="002646F9" w:rsidTr="003D0F7A">
        <w:trPr>
          <w:trHeight w:val="1556"/>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 چهارم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(13/7/98 تا 19/7/98)</w:t>
            </w:r>
          </w:p>
          <w:p w:rsidR="00AB0623" w:rsidRPr="00C40056" w:rsidRDefault="00AB0623" w:rsidP="00AB0623">
            <w:pPr>
              <w:pStyle w:val="NoSpacing"/>
              <w:rPr>
                <w:rFonts w:asciiTheme="majorBidi" w:hAnsiTheme="majorBidi" w:cstheme="majorBidi"/>
                <w:color w:val="3F3C30"/>
                <w:sz w:val="20"/>
                <w:szCs w:val="20"/>
                <w:shd w:val="clear" w:color="auto" w:fill="FFFFFF"/>
              </w:rPr>
            </w:pPr>
            <w:r w:rsidRPr="00C40056">
              <w:rPr>
                <w:rFonts w:asciiTheme="majorBidi" w:hAnsiTheme="majorBidi" w:cstheme="majorBidi"/>
                <w:color w:val="3F3C30"/>
                <w:sz w:val="20"/>
                <w:szCs w:val="20"/>
                <w:shd w:val="clear" w:color="auto" w:fill="FFFFFF"/>
              </w:rPr>
              <w:t>W</w:t>
            </w:r>
            <w:r>
              <w:rPr>
                <w:rFonts w:asciiTheme="majorBidi" w:hAnsiTheme="majorBidi" w:cstheme="majorBidi"/>
                <w:color w:val="3F3C30"/>
                <w:sz w:val="20"/>
                <w:szCs w:val="20"/>
                <w:shd w:val="clear" w:color="auto" w:fill="FFFFFF"/>
              </w:rPr>
              <w:t xml:space="preserve"> </w:t>
            </w:r>
            <w:r w:rsidRPr="00C40056">
              <w:rPr>
                <w:rFonts w:asciiTheme="majorBidi" w:hAnsiTheme="majorBidi" w:cstheme="majorBidi"/>
                <w:color w:val="3F3C30"/>
                <w:sz w:val="20"/>
                <w:szCs w:val="20"/>
                <w:shd w:val="clear" w:color="auto" w:fill="FFFFFF"/>
              </w:rPr>
              <w:t>B Yeats; The Lake Isle of Innisfree; When You Are Old*; Adam's Curse*; The Second Coming; Leda and</w:t>
            </w:r>
          </w:p>
          <w:p w:rsidR="00AB0623" w:rsidRPr="002646F9" w:rsidRDefault="00AB0623" w:rsidP="00AB0623">
            <w:pPr>
              <w:pStyle w:val="NoSpacing"/>
              <w:bidi/>
              <w:jc w:val="right"/>
              <w:rPr>
                <w:rFonts w:asciiTheme="majorBidi" w:eastAsia="Times New Roman" w:hAnsiTheme="majorBidi" w:cstheme="majorBidi" w:hint="cs"/>
                <w:sz w:val="20"/>
                <w:szCs w:val="20"/>
                <w:rtl/>
                <w:lang w:bidi="fa-IR"/>
              </w:rPr>
            </w:pPr>
            <w:r w:rsidRPr="00C40056">
              <w:rPr>
                <w:rFonts w:asciiTheme="majorBidi" w:hAnsiTheme="majorBidi" w:cstheme="majorBidi"/>
                <w:color w:val="3F3C30"/>
                <w:sz w:val="20"/>
                <w:szCs w:val="20"/>
                <w:shd w:val="clear" w:color="auto" w:fill="FFFFFF"/>
              </w:rPr>
              <w:t xml:space="preserve">the Swan; </w:t>
            </w:r>
            <w:r w:rsidRPr="00C40056">
              <w:rPr>
                <w:rFonts w:asciiTheme="majorBidi" w:hAnsiTheme="majorBidi" w:cstheme="majorBidi"/>
                <w:color w:val="3F3C30"/>
                <w:sz w:val="20"/>
                <w:szCs w:val="20"/>
                <w:shd w:val="clear" w:color="auto" w:fill="FFFFFF"/>
                <w:rtl/>
              </w:rPr>
              <w:cr/>
            </w:r>
          </w:p>
          <w:p w:rsidR="00AB0623" w:rsidRDefault="00AB0623" w:rsidP="00AB0623">
            <w:pPr>
              <w:pStyle w:val="NoSpacing"/>
              <w:bidi/>
              <w:rPr>
                <w:rFonts w:asciiTheme="majorBidi" w:hAnsiTheme="majorBidi" w:cstheme="majorBidi"/>
                <w:b/>
                <w:bCs/>
                <w:sz w:val="20"/>
                <w:szCs w:val="20"/>
                <w:rtl/>
                <w:lang w:bidi="fa-IR"/>
              </w:rPr>
            </w:pPr>
          </w:p>
          <w:p w:rsidR="00AB0623" w:rsidRPr="002646F9" w:rsidRDefault="00AB0623" w:rsidP="00AB0623">
            <w:pPr>
              <w:pStyle w:val="NoSpacing"/>
              <w:bidi/>
              <w:rPr>
                <w:rFonts w:asciiTheme="majorBidi" w:hAnsiTheme="majorBidi" w:cstheme="majorBidi"/>
                <w:b/>
                <w:bCs/>
                <w:sz w:val="20"/>
                <w:szCs w:val="20"/>
                <w:rtl/>
                <w:lang w:bidi="fa-IR"/>
              </w:rPr>
            </w:pPr>
          </w:p>
          <w:p w:rsidR="007B1405" w:rsidRPr="002646F9" w:rsidRDefault="007B1405" w:rsidP="00AB0623">
            <w:pPr>
              <w:pStyle w:val="NoSpacing"/>
              <w:bidi/>
              <w:rPr>
                <w:rFonts w:asciiTheme="majorBidi" w:hAnsiTheme="majorBidi" w:cstheme="majorBidi"/>
                <w:sz w:val="20"/>
                <w:szCs w:val="20"/>
                <w:rtl/>
                <w:lang w:bidi="fa-IR"/>
              </w:rPr>
            </w:pPr>
          </w:p>
        </w:tc>
      </w:tr>
      <w:tr w:rsidR="002646F9" w:rsidRPr="002646F9" w:rsidTr="003D0F7A">
        <w:trPr>
          <w:trHeight w:val="1547"/>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 پنجم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(20/76/98 تا 26/7/98)</w:t>
            </w:r>
          </w:p>
          <w:p w:rsidR="00EB32A6" w:rsidRPr="00EB32A6" w:rsidRDefault="00EB32A6" w:rsidP="00EB32A6">
            <w:pPr>
              <w:pStyle w:val="NoSpacing"/>
              <w:rPr>
                <w:rFonts w:asciiTheme="majorBidi" w:hAnsiTheme="majorBidi" w:cstheme="majorBidi"/>
                <w:sz w:val="20"/>
                <w:szCs w:val="20"/>
                <w:lang w:bidi="fa-IR"/>
              </w:rPr>
            </w:pPr>
            <w:r>
              <w:rPr>
                <w:rFonts w:asciiTheme="majorBidi" w:hAnsiTheme="majorBidi" w:cstheme="majorBidi"/>
                <w:sz w:val="20"/>
                <w:szCs w:val="20"/>
                <w:lang w:bidi="fa-IR"/>
              </w:rPr>
              <w:t>"</w:t>
            </w:r>
            <w:r w:rsidRPr="00EB32A6">
              <w:rPr>
                <w:rFonts w:asciiTheme="majorBidi" w:hAnsiTheme="majorBidi" w:cstheme="majorBidi"/>
                <w:sz w:val="20"/>
                <w:szCs w:val="20"/>
                <w:lang w:bidi="fa-IR"/>
              </w:rPr>
              <w:t>Eros Turannos</w:t>
            </w:r>
            <w:r>
              <w:rPr>
                <w:rFonts w:asciiTheme="majorBidi" w:hAnsiTheme="majorBidi" w:cstheme="majorBidi"/>
                <w:sz w:val="20"/>
                <w:szCs w:val="20"/>
                <w:lang w:bidi="fa-IR"/>
              </w:rPr>
              <w:t>"</w:t>
            </w:r>
            <w:r w:rsidRPr="00EB32A6">
              <w:rPr>
                <w:rFonts w:asciiTheme="majorBidi" w:hAnsiTheme="majorBidi" w:cstheme="majorBidi"/>
                <w:sz w:val="20"/>
                <w:szCs w:val="20"/>
                <w:lang w:bidi="fa-IR"/>
              </w:rPr>
              <w:t xml:space="preserve"> by Edwin Arlington Robinson</w:t>
            </w:r>
          </w:p>
          <w:p w:rsidR="00AB0623" w:rsidRDefault="00AB0623" w:rsidP="00AB0623">
            <w:pPr>
              <w:pStyle w:val="NoSpacing"/>
              <w:bidi/>
              <w:rPr>
                <w:rFonts w:asciiTheme="majorBidi" w:hAnsiTheme="majorBidi" w:cstheme="majorBidi" w:hint="cs"/>
                <w:b/>
                <w:bCs/>
                <w:sz w:val="20"/>
                <w:szCs w:val="20"/>
                <w:rtl/>
                <w:lang w:bidi="fa-IR"/>
              </w:rPr>
            </w:pPr>
          </w:p>
          <w:p w:rsidR="007B1405" w:rsidRPr="002646F9" w:rsidRDefault="007B1405" w:rsidP="00C40056">
            <w:pPr>
              <w:pStyle w:val="NoSpacing"/>
              <w:bidi/>
              <w:rPr>
                <w:rFonts w:asciiTheme="majorBidi" w:hAnsiTheme="majorBidi" w:cstheme="majorBidi" w:hint="cs"/>
                <w:sz w:val="20"/>
                <w:szCs w:val="20"/>
                <w:rtl/>
                <w:lang w:bidi="fa-IR"/>
              </w:rPr>
            </w:pPr>
          </w:p>
        </w:tc>
      </w:tr>
      <w:tr w:rsidR="002646F9" w:rsidRPr="002646F9" w:rsidTr="003D0F7A">
        <w:trPr>
          <w:trHeight w:val="1398"/>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 ششم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(27/7/98 تا 3/8/98)</w:t>
            </w:r>
          </w:p>
          <w:p w:rsidR="00617626" w:rsidRPr="002646F9" w:rsidRDefault="00C40056" w:rsidP="002646F9">
            <w:pPr>
              <w:pStyle w:val="NoSpacing"/>
              <w:rPr>
                <w:rFonts w:asciiTheme="majorBidi" w:hAnsiTheme="majorBidi" w:cstheme="majorBidi"/>
                <w:color w:val="3F3C30"/>
                <w:sz w:val="20"/>
                <w:szCs w:val="20"/>
                <w:shd w:val="clear" w:color="auto" w:fill="FFFFFF"/>
              </w:rPr>
            </w:pPr>
            <w:r w:rsidRPr="00C40056">
              <w:rPr>
                <w:rFonts w:asciiTheme="majorBidi" w:eastAsia="Times New Roman" w:hAnsiTheme="majorBidi" w:cstheme="majorBidi"/>
                <w:sz w:val="20"/>
                <w:szCs w:val="20"/>
                <w:lang w:bidi="fa-IR"/>
              </w:rPr>
              <w:t>Ezra Pound; A Pact*, The River Merchant's Wife: A Letter, In a Station of the Metro*</w:t>
            </w:r>
            <w:r w:rsidR="00EB32A6">
              <w:rPr>
                <w:rFonts w:asciiTheme="majorBidi" w:eastAsia="Times New Roman" w:hAnsiTheme="majorBidi" w:cstheme="majorBidi"/>
                <w:sz w:val="20"/>
                <w:szCs w:val="20"/>
                <w:lang w:bidi="fa-IR"/>
              </w:rPr>
              <w:t xml:space="preserve"> Canto I</w:t>
            </w:r>
          </w:p>
          <w:p w:rsidR="00E24F7E" w:rsidRPr="002646F9" w:rsidRDefault="001E1CA1" w:rsidP="00A86FEE">
            <w:pPr>
              <w:pStyle w:val="NoSpacing"/>
              <w:bidi/>
              <w:rPr>
                <w:rFonts w:asciiTheme="majorBidi" w:hAnsiTheme="majorBidi" w:cstheme="majorBidi"/>
                <w:sz w:val="20"/>
                <w:szCs w:val="20"/>
                <w:lang w:bidi="fa-IR"/>
              </w:rPr>
            </w:pPr>
            <w:r w:rsidRPr="002646F9">
              <w:rPr>
                <w:rFonts w:asciiTheme="majorBidi" w:hAnsiTheme="majorBidi" w:cstheme="majorBidi"/>
                <w:color w:val="3F3C30"/>
                <w:sz w:val="20"/>
                <w:szCs w:val="20"/>
                <w:shd w:val="clear" w:color="auto" w:fill="FFFFFF"/>
              </w:rPr>
              <w:t xml:space="preserve"> </w:t>
            </w:r>
          </w:p>
          <w:p w:rsidR="007B1405" w:rsidRPr="002646F9" w:rsidRDefault="004911C3" w:rsidP="002646F9">
            <w:pPr>
              <w:pStyle w:val="NoSpacing"/>
              <w:bidi/>
              <w:rPr>
                <w:rFonts w:asciiTheme="majorBidi" w:hAnsiTheme="majorBidi" w:cstheme="majorBidi" w:hint="cs"/>
                <w:sz w:val="20"/>
                <w:szCs w:val="20"/>
                <w:rtl/>
                <w:lang w:bidi="fa-IR"/>
              </w:rPr>
            </w:pPr>
            <w:r w:rsidRPr="002646F9">
              <w:rPr>
                <w:rFonts w:asciiTheme="majorBidi" w:hAnsiTheme="majorBidi" w:cstheme="majorBidi"/>
                <w:sz w:val="20"/>
                <w:szCs w:val="20"/>
                <w:rtl/>
                <w:lang w:bidi="fa-IR"/>
              </w:rPr>
              <w:t xml:space="preserve"> </w:t>
            </w:r>
          </w:p>
          <w:p w:rsidR="007B1405" w:rsidRPr="002646F9" w:rsidRDefault="007B1405" w:rsidP="002646F9">
            <w:pPr>
              <w:pStyle w:val="NoSpacing"/>
              <w:bidi/>
              <w:rPr>
                <w:rFonts w:asciiTheme="majorBidi" w:hAnsiTheme="majorBidi" w:cstheme="majorBidi"/>
                <w:sz w:val="20"/>
                <w:szCs w:val="20"/>
                <w:rtl/>
                <w:lang w:bidi="fa-IR"/>
              </w:rPr>
            </w:pPr>
          </w:p>
        </w:tc>
      </w:tr>
      <w:tr w:rsidR="002646F9" w:rsidRPr="002646F9" w:rsidTr="002646F9">
        <w:trPr>
          <w:trHeight w:val="1925"/>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 هفتم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(4/8/98 تا 10/6/98)</w:t>
            </w:r>
          </w:p>
          <w:p w:rsidR="00EB32A6" w:rsidRPr="007A05F4" w:rsidRDefault="00EB32A6" w:rsidP="00EB32A6">
            <w:pPr>
              <w:pStyle w:val="NoSpacing"/>
              <w:rPr>
                <w:rFonts w:asciiTheme="majorBidi" w:hAnsiTheme="majorBidi" w:cstheme="majorBidi"/>
                <w:sz w:val="20"/>
                <w:szCs w:val="20"/>
                <w:rtl/>
                <w:lang w:bidi="fa-IR"/>
              </w:rPr>
            </w:pPr>
          </w:p>
          <w:p w:rsidR="00EB32A6" w:rsidRDefault="00EB32A6" w:rsidP="00EB32A6">
            <w:pPr>
              <w:pStyle w:val="NoSpacing"/>
              <w:rPr>
                <w:rFonts w:asciiTheme="majorBidi" w:hAnsiTheme="majorBidi" w:cstheme="majorBidi"/>
                <w:sz w:val="20"/>
                <w:szCs w:val="20"/>
                <w:lang w:bidi="fa-IR"/>
              </w:rPr>
            </w:pPr>
            <w:r w:rsidRPr="000D58E7">
              <w:rPr>
                <w:rFonts w:asciiTheme="majorBidi" w:hAnsiTheme="majorBidi" w:cstheme="majorBidi"/>
                <w:sz w:val="20"/>
                <w:szCs w:val="20"/>
                <w:lang w:bidi="fa-IR"/>
              </w:rPr>
              <w:t xml:space="preserve">T.S. Eliot; The Love Song of J. Alfred Prufrock, </w:t>
            </w:r>
          </w:p>
          <w:p w:rsidR="007B1405" w:rsidRPr="002646F9" w:rsidRDefault="007B1405" w:rsidP="00E23C6E">
            <w:pPr>
              <w:pStyle w:val="NoSpacing"/>
              <w:rPr>
                <w:rFonts w:asciiTheme="majorBidi" w:hAnsiTheme="majorBidi" w:cstheme="majorBidi"/>
                <w:sz w:val="20"/>
                <w:szCs w:val="20"/>
                <w:lang w:bidi="fa-IR"/>
              </w:rPr>
            </w:pPr>
          </w:p>
        </w:tc>
      </w:tr>
      <w:tr w:rsidR="002646F9" w:rsidRPr="002646F9" w:rsidTr="003D0F7A">
        <w:trPr>
          <w:trHeight w:val="2015"/>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هفتة هشتم</w:t>
            </w:r>
          </w:p>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(11/8/98 تا 17/8/98)</w:t>
            </w:r>
          </w:p>
          <w:p w:rsidR="007B1405" w:rsidRPr="002646F9" w:rsidRDefault="007B1405" w:rsidP="002646F9">
            <w:pPr>
              <w:pStyle w:val="NoSpacing"/>
              <w:bidi/>
              <w:rPr>
                <w:rFonts w:asciiTheme="majorBidi" w:hAnsiTheme="majorBidi" w:cstheme="majorBidi" w:hint="cs"/>
                <w:sz w:val="20"/>
                <w:szCs w:val="20"/>
                <w:rtl/>
                <w:lang w:bidi="fa-IR"/>
              </w:rPr>
            </w:pPr>
          </w:p>
          <w:p w:rsidR="00EB32A6" w:rsidRPr="002646F9" w:rsidRDefault="00EB32A6" w:rsidP="00EB32A6">
            <w:pPr>
              <w:pStyle w:val="NoSpacing"/>
              <w:rPr>
                <w:rFonts w:asciiTheme="majorBidi" w:hAnsiTheme="majorBidi" w:cstheme="majorBidi"/>
                <w:sz w:val="20"/>
                <w:szCs w:val="20"/>
                <w:lang w:bidi="fa-IR"/>
              </w:rPr>
            </w:pPr>
            <w:r>
              <w:rPr>
                <w:rFonts w:asciiTheme="majorBidi" w:hAnsiTheme="majorBidi" w:cstheme="majorBidi" w:hint="cs"/>
                <w:sz w:val="20"/>
                <w:szCs w:val="20"/>
                <w:rtl/>
                <w:lang w:bidi="fa-IR"/>
              </w:rPr>
              <w:t xml:space="preserve"> </w:t>
            </w:r>
            <w:r w:rsidRPr="000D58E7">
              <w:rPr>
                <w:rFonts w:asciiTheme="majorBidi" w:hAnsiTheme="majorBidi" w:cstheme="majorBidi"/>
                <w:sz w:val="20"/>
                <w:szCs w:val="20"/>
                <w:lang w:bidi="fa-IR"/>
              </w:rPr>
              <w:t xml:space="preserve"> </w:t>
            </w:r>
            <w:r w:rsidRPr="000D58E7">
              <w:rPr>
                <w:rFonts w:asciiTheme="majorBidi" w:hAnsiTheme="majorBidi" w:cstheme="majorBidi"/>
                <w:sz w:val="20"/>
                <w:szCs w:val="20"/>
                <w:lang w:bidi="fa-IR"/>
              </w:rPr>
              <w:t>T.S. Eliot</w:t>
            </w:r>
            <w:r>
              <w:rPr>
                <w:rFonts w:asciiTheme="majorBidi" w:hAnsiTheme="majorBidi" w:cstheme="majorBidi"/>
                <w:sz w:val="20"/>
                <w:szCs w:val="20"/>
                <w:lang w:bidi="fa-IR"/>
              </w:rPr>
              <w:t xml:space="preserve">: </w:t>
            </w:r>
            <w:r>
              <w:rPr>
                <w:rFonts w:asciiTheme="majorBidi" w:hAnsiTheme="majorBidi" w:cstheme="majorBidi"/>
                <w:sz w:val="20"/>
                <w:szCs w:val="20"/>
                <w:lang w:bidi="fa-IR"/>
              </w:rPr>
              <w:t>Journey of Magi</w:t>
            </w:r>
            <w:r w:rsidRPr="000D58E7">
              <w:rPr>
                <w:rFonts w:asciiTheme="majorBidi" w:hAnsiTheme="majorBidi" w:cstheme="majorBidi"/>
                <w:sz w:val="20"/>
                <w:szCs w:val="20"/>
                <w:lang w:bidi="fa-IR"/>
              </w:rPr>
              <w:t>,</w:t>
            </w:r>
            <w:r>
              <w:rPr>
                <w:rFonts w:asciiTheme="majorBidi" w:hAnsiTheme="majorBidi" w:cstheme="majorBidi"/>
                <w:sz w:val="20"/>
                <w:szCs w:val="20"/>
                <w:lang w:bidi="fa-IR"/>
              </w:rPr>
              <w:t xml:space="preserve"> </w:t>
            </w:r>
            <w:r w:rsidRPr="000D58E7">
              <w:rPr>
                <w:rFonts w:asciiTheme="majorBidi" w:hAnsiTheme="majorBidi" w:cstheme="majorBidi"/>
                <w:sz w:val="20"/>
                <w:szCs w:val="20"/>
                <w:lang w:bidi="fa-IR"/>
              </w:rPr>
              <w:t>The Waste Land (II.</w:t>
            </w:r>
            <w:r>
              <w:rPr>
                <w:rFonts w:asciiTheme="majorBidi" w:hAnsiTheme="majorBidi" w:cstheme="majorBidi"/>
                <w:sz w:val="20"/>
                <w:szCs w:val="20"/>
                <w:lang w:bidi="fa-IR"/>
              </w:rPr>
              <w:t xml:space="preserve"> A Game of Chess)</w:t>
            </w:r>
          </w:p>
          <w:p w:rsidR="007B1405" w:rsidRPr="002646F9" w:rsidRDefault="007B1405" w:rsidP="00EB32A6">
            <w:pPr>
              <w:pStyle w:val="NoSpacing"/>
              <w:rPr>
                <w:rFonts w:asciiTheme="majorBidi" w:hAnsiTheme="majorBidi" w:cstheme="majorBidi"/>
                <w:sz w:val="20"/>
                <w:szCs w:val="20"/>
                <w:lang w:bidi="fa-IR"/>
              </w:rPr>
            </w:pPr>
          </w:p>
        </w:tc>
      </w:tr>
      <w:tr w:rsidR="002646F9" w:rsidRPr="002646F9" w:rsidTr="0004378F">
        <w:trPr>
          <w:trHeight w:val="2761"/>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هفتة نهم</w:t>
            </w:r>
          </w:p>
          <w:p w:rsidR="007B1405"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(18/8/98 تا 24/8/98)</w:t>
            </w:r>
          </w:p>
          <w:p w:rsidR="000565E1" w:rsidRDefault="000565E1" w:rsidP="000565E1">
            <w:pPr>
              <w:pStyle w:val="NoSpacing"/>
              <w:bidi/>
              <w:rPr>
                <w:rFonts w:asciiTheme="majorBidi" w:hAnsiTheme="majorBidi" w:cstheme="majorBidi" w:hint="cs"/>
                <w:b/>
                <w:bCs/>
                <w:sz w:val="20"/>
                <w:szCs w:val="20"/>
                <w:rtl/>
                <w:lang w:bidi="fa-IR"/>
              </w:rPr>
            </w:pPr>
          </w:p>
          <w:p w:rsidR="000565E1" w:rsidRPr="002646F9" w:rsidRDefault="002D2675" w:rsidP="001A1ECB">
            <w:pPr>
              <w:pStyle w:val="NoSpacing"/>
              <w:rPr>
                <w:rFonts w:asciiTheme="majorBidi" w:hAnsiTheme="majorBidi" w:cstheme="majorBidi"/>
                <w:b/>
                <w:bCs/>
                <w:sz w:val="20"/>
                <w:szCs w:val="20"/>
                <w:lang w:bidi="fa-IR"/>
              </w:rPr>
            </w:pPr>
            <w:r>
              <w:rPr>
                <w:rFonts w:asciiTheme="majorBidi" w:hAnsiTheme="majorBidi" w:cstheme="majorBidi"/>
                <w:sz w:val="20"/>
                <w:szCs w:val="20"/>
                <w:lang w:bidi="fa-IR"/>
              </w:rPr>
              <w:t>Robert Prost</w:t>
            </w:r>
            <w:r>
              <w:rPr>
                <w:rFonts w:asciiTheme="majorBidi" w:hAnsiTheme="majorBidi" w:cstheme="majorBidi"/>
                <w:sz w:val="20"/>
                <w:szCs w:val="20"/>
                <w:lang w:bidi="fa-IR"/>
              </w:rPr>
              <w:t>:  Mending</w:t>
            </w:r>
            <w:r w:rsidR="001A1ECB">
              <w:rPr>
                <w:rFonts w:asciiTheme="majorBidi" w:hAnsiTheme="majorBidi" w:cstheme="majorBidi"/>
                <w:sz w:val="20"/>
                <w:szCs w:val="20"/>
                <w:lang w:bidi="fa-IR"/>
              </w:rPr>
              <w:t xml:space="preserve"> Wall</w:t>
            </w:r>
            <w:r>
              <w:rPr>
                <w:rFonts w:asciiTheme="majorBidi" w:hAnsiTheme="majorBidi" w:cstheme="majorBidi"/>
                <w:sz w:val="20"/>
                <w:szCs w:val="20"/>
                <w:lang w:bidi="fa-IR"/>
              </w:rPr>
              <w:t xml:space="preserve">, </w:t>
            </w:r>
          </w:p>
          <w:p w:rsidR="007B1405" w:rsidRPr="002646F9" w:rsidRDefault="001A1ECB" w:rsidP="001A1ECB">
            <w:pPr>
              <w:pStyle w:val="NoSpacing"/>
              <w:rPr>
                <w:rFonts w:asciiTheme="majorBidi" w:hAnsiTheme="majorBidi" w:cstheme="majorBidi"/>
                <w:sz w:val="20"/>
                <w:szCs w:val="20"/>
                <w:lang w:bidi="fa-IR"/>
              </w:rPr>
            </w:pPr>
            <w:r w:rsidRPr="001A1ECB">
              <w:rPr>
                <w:rFonts w:asciiTheme="majorBidi" w:hAnsiTheme="majorBidi" w:cstheme="majorBidi"/>
                <w:sz w:val="20"/>
                <w:szCs w:val="20"/>
                <w:lang w:bidi="fa-IR"/>
              </w:rPr>
              <w:t>After Apple-Picking</w:t>
            </w:r>
          </w:p>
          <w:p w:rsidR="007B1405" w:rsidRPr="002646F9" w:rsidRDefault="007B1405" w:rsidP="00EB32A6">
            <w:pPr>
              <w:pStyle w:val="NoSpacing"/>
              <w:rPr>
                <w:rFonts w:asciiTheme="majorBidi" w:hAnsiTheme="majorBidi" w:cstheme="majorBidi"/>
                <w:sz w:val="20"/>
                <w:szCs w:val="20"/>
                <w:rtl/>
                <w:lang w:bidi="fa-IR"/>
              </w:rPr>
            </w:pPr>
          </w:p>
        </w:tc>
      </w:tr>
      <w:tr w:rsidR="002646F9" w:rsidRPr="002646F9" w:rsidTr="003D0F7A">
        <w:trPr>
          <w:trHeight w:val="1830"/>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هفتة دهم</w:t>
            </w:r>
          </w:p>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(25/8/98 تا 1/9/98)</w:t>
            </w:r>
          </w:p>
          <w:p w:rsidR="007B1405" w:rsidRPr="002646F9" w:rsidRDefault="00712B8D" w:rsidP="00EB32A6">
            <w:pPr>
              <w:pStyle w:val="NoSpacing"/>
              <w:rPr>
                <w:rFonts w:asciiTheme="majorBidi" w:hAnsiTheme="majorBidi" w:cstheme="majorBidi"/>
                <w:sz w:val="20"/>
                <w:szCs w:val="20"/>
                <w:lang w:bidi="fa-IR"/>
              </w:rPr>
            </w:pPr>
            <w:r>
              <w:rPr>
                <w:rFonts w:asciiTheme="majorBidi" w:hAnsiTheme="majorBidi" w:cstheme="majorBidi"/>
                <w:sz w:val="20"/>
                <w:szCs w:val="20"/>
                <w:lang w:bidi="fa-IR"/>
              </w:rPr>
              <w:t xml:space="preserve">Philip Larkin: Church Going </w:t>
            </w:r>
          </w:p>
        </w:tc>
      </w:tr>
      <w:tr w:rsidR="002646F9" w:rsidRPr="002646F9" w:rsidTr="0004378F">
        <w:trPr>
          <w:trHeight w:val="2761"/>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هفتة</w:t>
            </w:r>
            <w:r w:rsidR="009457AF" w:rsidRPr="002646F9">
              <w:rPr>
                <w:rFonts w:asciiTheme="majorBidi" w:hAnsiTheme="majorBidi" w:cstheme="majorBidi"/>
                <w:b/>
                <w:bCs/>
                <w:sz w:val="20"/>
                <w:szCs w:val="20"/>
                <w:rtl/>
                <w:lang w:bidi="fa-IR"/>
              </w:rPr>
              <w:t xml:space="preserve"> یازدهم</w:t>
            </w:r>
          </w:p>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w:t>
            </w:r>
            <w:r w:rsidR="009457AF" w:rsidRPr="002646F9">
              <w:rPr>
                <w:rFonts w:asciiTheme="majorBidi" w:hAnsiTheme="majorBidi" w:cstheme="majorBidi"/>
                <w:b/>
                <w:bCs/>
                <w:sz w:val="20"/>
                <w:szCs w:val="20"/>
                <w:rtl/>
                <w:lang w:bidi="fa-IR"/>
              </w:rPr>
              <w:t>2</w:t>
            </w:r>
            <w:r w:rsidRPr="002646F9">
              <w:rPr>
                <w:rFonts w:asciiTheme="majorBidi" w:hAnsiTheme="majorBidi" w:cstheme="majorBidi"/>
                <w:b/>
                <w:bCs/>
                <w:sz w:val="20"/>
                <w:szCs w:val="20"/>
                <w:rtl/>
                <w:lang w:bidi="fa-IR"/>
              </w:rPr>
              <w:t>/</w:t>
            </w:r>
            <w:r w:rsidR="009457AF"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 xml:space="preserve">/98 تا </w:t>
            </w:r>
            <w:r w:rsidR="009457AF" w:rsidRPr="002646F9">
              <w:rPr>
                <w:rFonts w:asciiTheme="majorBidi" w:hAnsiTheme="majorBidi" w:cstheme="majorBidi"/>
                <w:b/>
                <w:bCs/>
                <w:sz w:val="20"/>
                <w:szCs w:val="20"/>
                <w:rtl/>
                <w:lang w:bidi="fa-IR"/>
              </w:rPr>
              <w:t>8</w:t>
            </w:r>
            <w:r w:rsidRPr="002646F9">
              <w:rPr>
                <w:rFonts w:asciiTheme="majorBidi" w:hAnsiTheme="majorBidi" w:cstheme="majorBidi"/>
                <w:b/>
                <w:bCs/>
                <w:sz w:val="20"/>
                <w:szCs w:val="20"/>
                <w:rtl/>
                <w:lang w:bidi="fa-IR"/>
              </w:rPr>
              <w:t>/</w:t>
            </w:r>
            <w:r w:rsidR="009457AF"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/98)</w:t>
            </w:r>
          </w:p>
          <w:p w:rsidR="007B1405" w:rsidRPr="002646F9" w:rsidRDefault="007B1405" w:rsidP="002646F9">
            <w:pPr>
              <w:pStyle w:val="NoSpacing"/>
              <w:bidi/>
              <w:rPr>
                <w:rFonts w:asciiTheme="majorBidi" w:eastAsia="Times New Roman" w:hAnsiTheme="majorBidi" w:cstheme="majorBidi" w:hint="cs"/>
                <w:sz w:val="20"/>
                <w:szCs w:val="20"/>
                <w:rtl/>
                <w:lang w:bidi="fa-IR"/>
              </w:rPr>
            </w:pPr>
          </w:p>
          <w:p w:rsidR="00AB0623" w:rsidRPr="002646F9" w:rsidRDefault="00AB0623" w:rsidP="000565E1">
            <w:pPr>
              <w:pStyle w:val="NoSpacing"/>
              <w:rPr>
                <w:rFonts w:asciiTheme="majorBidi" w:eastAsia="Times New Roman" w:hAnsiTheme="majorBidi" w:cstheme="majorBidi"/>
                <w:sz w:val="20"/>
                <w:szCs w:val="20"/>
                <w:lang w:bidi="fa-IR"/>
              </w:rPr>
            </w:pPr>
            <w:r w:rsidRPr="00C40056">
              <w:rPr>
                <w:rFonts w:asciiTheme="majorBidi" w:eastAsia="Times New Roman" w:hAnsiTheme="majorBidi" w:cstheme="majorBidi"/>
                <w:sz w:val="20"/>
                <w:szCs w:val="20"/>
              </w:rPr>
              <w:t>Wallace Stevens; Thirteen Ways of Looking at a Blackbird, Anecdote of</w:t>
            </w:r>
            <w:r w:rsidR="000565E1">
              <w:rPr>
                <w:rFonts w:asciiTheme="majorBidi" w:eastAsia="Times New Roman" w:hAnsiTheme="majorBidi" w:cstheme="majorBidi"/>
                <w:sz w:val="20"/>
                <w:szCs w:val="20"/>
              </w:rPr>
              <w:t xml:space="preserve"> </w:t>
            </w:r>
            <w:r w:rsidRPr="00C40056">
              <w:rPr>
                <w:rFonts w:asciiTheme="majorBidi" w:eastAsia="Times New Roman" w:hAnsiTheme="majorBidi" w:cstheme="majorBidi"/>
                <w:sz w:val="20"/>
                <w:szCs w:val="20"/>
              </w:rPr>
              <w:t xml:space="preserve">the Jar, </w:t>
            </w:r>
            <w:r w:rsidR="000565E1">
              <w:rPr>
                <w:rFonts w:asciiTheme="majorBidi" w:eastAsia="Times New Roman" w:hAnsiTheme="majorBidi" w:cstheme="majorBidi"/>
                <w:sz w:val="20"/>
                <w:szCs w:val="20"/>
              </w:rPr>
              <w:t xml:space="preserve">Sunday Morning </w:t>
            </w:r>
          </w:p>
          <w:p w:rsidR="007B1405" w:rsidRPr="002646F9" w:rsidRDefault="007B1405" w:rsidP="002646F9">
            <w:pPr>
              <w:pStyle w:val="NoSpacing"/>
              <w:bidi/>
              <w:rPr>
                <w:rFonts w:asciiTheme="majorBidi" w:hAnsiTheme="majorBidi" w:cstheme="majorBidi" w:hint="cs"/>
                <w:sz w:val="20"/>
                <w:szCs w:val="20"/>
                <w:rtl/>
                <w:lang w:bidi="fa-IR"/>
              </w:rPr>
            </w:pPr>
          </w:p>
          <w:p w:rsidR="007B1405" w:rsidRPr="002646F9" w:rsidRDefault="007B1405" w:rsidP="000F03B5">
            <w:pPr>
              <w:pStyle w:val="NoSpacing"/>
              <w:bidi/>
              <w:jc w:val="right"/>
              <w:rPr>
                <w:rFonts w:asciiTheme="majorBidi" w:hAnsiTheme="majorBidi" w:cstheme="majorBidi"/>
                <w:sz w:val="20"/>
                <w:szCs w:val="20"/>
                <w:rtl/>
                <w:lang w:bidi="fa-IR"/>
              </w:rPr>
            </w:pPr>
          </w:p>
        </w:tc>
      </w:tr>
      <w:tr w:rsidR="002646F9" w:rsidRPr="002646F9" w:rsidTr="003D0F7A">
        <w:trPr>
          <w:trHeight w:val="2039"/>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 xml:space="preserve">هفتة </w:t>
            </w:r>
            <w:r w:rsidR="005D275D" w:rsidRPr="002646F9">
              <w:rPr>
                <w:rFonts w:asciiTheme="majorBidi" w:hAnsiTheme="majorBidi" w:cstheme="majorBidi"/>
                <w:b/>
                <w:bCs/>
                <w:sz w:val="20"/>
                <w:szCs w:val="20"/>
                <w:rtl/>
                <w:lang w:bidi="fa-IR"/>
              </w:rPr>
              <w:t>دوازدهم</w:t>
            </w:r>
          </w:p>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 xml:space="preserve">/98 تا </w:t>
            </w:r>
            <w:r w:rsidR="005D275D" w:rsidRPr="002646F9">
              <w:rPr>
                <w:rFonts w:asciiTheme="majorBidi" w:hAnsiTheme="majorBidi" w:cstheme="majorBidi"/>
                <w:b/>
                <w:bCs/>
                <w:sz w:val="20"/>
                <w:szCs w:val="20"/>
                <w:rtl/>
                <w:lang w:bidi="fa-IR"/>
              </w:rPr>
              <w:t>15</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/98)</w:t>
            </w:r>
          </w:p>
          <w:p w:rsidR="00AB0623" w:rsidRPr="00C40056" w:rsidRDefault="00AB0623" w:rsidP="002D2675">
            <w:pPr>
              <w:pStyle w:val="NoSpacing"/>
              <w:rPr>
                <w:rFonts w:asciiTheme="majorBidi" w:hAnsiTheme="majorBidi" w:cstheme="majorBidi"/>
                <w:sz w:val="20"/>
                <w:szCs w:val="20"/>
                <w:lang w:bidi="fa-IR"/>
              </w:rPr>
            </w:pPr>
            <w:r w:rsidRPr="00C40056">
              <w:rPr>
                <w:rFonts w:asciiTheme="majorBidi" w:hAnsiTheme="majorBidi" w:cstheme="majorBidi"/>
                <w:sz w:val="20"/>
                <w:szCs w:val="20"/>
                <w:lang w:bidi="fa-IR"/>
              </w:rPr>
              <w:t>William Carlos Williams; The Widow's Lament in Springtime, Spring and All, The Red Wheelbarrow, This</w:t>
            </w:r>
          </w:p>
          <w:p w:rsidR="007B1405" w:rsidRPr="002646F9" w:rsidRDefault="00AB0623" w:rsidP="002D2675">
            <w:pPr>
              <w:pStyle w:val="NoSpacing"/>
              <w:rPr>
                <w:rFonts w:asciiTheme="majorBidi" w:eastAsia="Times New Roman" w:hAnsiTheme="majorBidi" w:cstheme="majorBidi"/>
                <w:sz w:val="20"/>
                <w:szCs w:val="20"/>
                <w:lang w:bidi="fa-IR"/>
              </w:rPr>
            </w:pPr>
            <w:r w:rsidRPr="00C40056">
              <w:rPr>
                <w:rFonts w:asciiTheme="majorBidi" w:hAnsiTheme="majorBidi" w:cstheme="majorBidi"/>
                <w:sz w:val="20"/>
                <w:szCs w:val="20"/>
                <w:lang w:bidi="fa-IR"/>
              </w:rPr>
              <w:t>is Just to Say, Winter Trees, To a Poor Old Woman</w:t>
            </w:r>
          </w:p>
          <w:p w:rsidR="007B1405" w:rsidRPr="002646F9" w:rsidRDefault="007B1405" w:rsidP="002646F9">
            <w:pPr>
              <w:pStyle w:val="NoSpacing"/>
              <w:bidi/>
              <w:rPr>
                <w:rFonts w:asciiTheme="majorBidi" w:hAnsiTheme="majorBidi" w:cstheme="majorBidi" w:hint="cs"/>
                <w:sz w:val="20"/>
                <w:szCs w:val="20"/>
                <w:rtl/>
                <w:lang w:bidi="fa-IR"/>
              </w:rPr>
            </w:pPr>
          </w:p>
          <w:p w:rsidR="007B1405" w:rsidRPr="002646F9" w:rsidRDefault="007B1405" w:rsidP="000F03B5">
            <w:pPr>
              <w:pStyle w:val="NoSpacing"/>
              <w:bidi/>
              <w:jc w:val="right"/>
              <w:rPr>
                <w:rFonts w:asciiTheme="majorBidi" w:hAnsiTheme="majorBidi" w:cstheme="majorBidi"/>
                <w:sz w:val="20"/>
                <w:szCs w:val="20"/>
                <w:rtl/>
                <w:lang w:bidi="fa-IR"/>
              </w:rPr>
            </w:pPr>
          </w:p>
        </w:tc>
      </w:tr>
      <w:tr w:rsidR="002646F9" w:rsidRPr="002646F9" w:rsidTr="003D0F7A">
        <w:trPr>
          <w:trHeight w:val="1576"/>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w:t>
            </w:r>
            <w:r w:rsidR="005D275D" w:rsidRPr="002646F9">
              <w:rPr>
                <w:rFonts w:asciiTheme="majorBidi" w:hAnsiTheme="majorBidi" w:cstheme="majorBidi"/>
                <w:b/>
                <w:bCs/>
                <w:sz w:val="20"/>
                <w:szCs w:val="20"/>
                <w:rtl/>
                <w:lang w:bidi="fa-IR"/>
              </w:rPr>
              <w:t xml:space="preserve"> سیزدهم</w:t>
            </w:r>
          </w:p>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16</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 xml:space="preserve">/98 تا </w:t>
            </w:r>
            <w:r w:rsidR="005D275D" w:rsidRPr="002646F9">
              <w:rPr>
                <w:rFonts w:asciiTheme="majorBidi" w:hAnsiTheme="majorBidi" w:cstheme="majorBidi"/>
                <w:b/>
                <w:bCs/>
                <w:sz w:val="20"/>
                <w:szCs w:val="20"/>
                <w:rtl/>
                <w:lang w:bidi="fa-IR"/>
              </w:rPr>
              <w:t>22</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/98)</w:t>
            </w:r>
          </w:p>
          <w:p w:rsidR="007B1405" w:rsidRPr="002646F9" w:rsidRDefault="00867DF5" w:rsidP="000F03B5">
            <w:pPr>
              <w:pStyle w:val="NoSpacing"/>
              <w:rPr>
                <w:rFonts w:asciiTheme="majorBidi" w:hAnsiTheme="majorBidi" w:cstheme="majorBidi"/>
                <w:sz w:val="20"/>
                <w:szCs w:val="20"/>
                <w:lang w:bidi="fa-IR"/>
              </w:rPr>
            </w:pPr>
            <w:r>
              <w:rPr>
                <w:rFonts w:asciiTheme="majorBidi" w:hAnsiTheme="majorBidi" w:cstheme="majorBidi"/>
                <w:sz w:val="20"/>
                <w:szCs w:val="20"/>
                <w:lang w:bidi="fa-IR"/>
              </w:rPr>
              <w:t xml:space="preserve">Sylvia Plath: Daddy </w:t>
            </w:r>
          </w:p>
        </w:tc>
      </w:tr>
      <w:tr w:rsidR="002646F9" w:rsidRPr="002646F9" w:rsidTr="00867DF5">
        <w:trPr>
          <w:trHeight w:val="808"/>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هفتة</w:t>
            </w:r>
            <w:r w:rsidR="005D275D" w:rsidRPr="002646F9">
              <w:rPr>
                <w:rFonts w:asciiTheme="majorBidi" w:hAnsiTheme="majorBidi" w:cstheme="majorBidi"/>
                <w:b/>
                <w:bCs/>
                <w:sz w:val="20"/>
                <w:szCs w:val="20"/>
                <w:rtl/>
                <w:lang w:bidi="fa-IR"/>
              </w:rPr>
              <w:t xml:space="preserve"> چهاردهم</w:t>
            </w:r>
          </w:p>
          <w:p w:rsidR="007B1405" w:rsidRDefault="007B1405" w:rsidP="002646F9">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(23/</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/98 تا 29/</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/98)</w:t>
            </w:r>
          </w:p>
          <w:p w:rsidR="00E20956" w:rsidRDefault="00E20956" w:rsidP="00E20956">
            <w:pPr>
              <w:pStyle w:val="NoSpacing"/>
              <w:rPr>
                <w:rFonts w:asciiTheme="majorBidi" w:hAnsiTheme="majorBidi" w:cstheme="majorBidi"/>
                <w:b/>
                <w:bCs/>
                <w:sz w:val="20"/>
                <w:szCs w:val="20"/>
                <w:lang w:bidi="fa-IR"/>
              </w:rPr>
            </w:pPr>
            <w:r w:rsidRPr="00E20956">
              <w:rPr>
                <w:rFonts w:asciiTheme="majorBidi" w:hAnsiTheme="majorBidi" w:cstheme="majorBidi"/>
                <w:b/>
                <w:bCs/>
                <w:sz w:val="20"/>
                <w:szCs w:val="20"/>
                <w:lang w:bidi="fa-IR"/>
              </w:rPr>
              <w:t>W. H. Auden - 1907-1973</w:t>
            </w:r>
          </w:p>
          <w:p w:rsidR="00E20956" w:rsidRPr="00E20956" w:rsidRDefault="00E20956" w:rsidP="00E20956">
            <w:pPr>
              <w:pStyle w:val="NoSpacing"/>
              <w:rPr>
                <w:rFonts w:asciiTheme="majorBidi" w:hAnsiTheme="majorBidi" w:cstheme="majorBidi"/>
                <w:b/>
                <w:bCs/>
                <w:i/>
                <w:iCs/>
                <w:sz w:val="20"/>
                <w:szCs w:val="20"/>
                <w:lang w:bidi="fa-IR"/>
              </w:rPr>
            </w:pPr>
            <w:r w:rsidRPr="00E20956">
              <w:rPr>
                <w:rFonts w:asciiTheme="majorBidi" w:hAnsiTheme="majorBidi" w:cstheme="majorBidi"/>
                <w:b/>
                <w:bCs/>
                <w:i/>
                <w:iCs/>
                <w:sz w:val="20"/>
                <w:szCs w:val="20"/>
                <w:lang w:bidi="fa-IR"/>
              </w:rPr>
              <w:t>September 1, 1939</w:t>
            </w:r>
          </w:p>
          <w:p w:rsidR="000565E1" w:rsidRPr="002646F9" w:rsidRDefault="000565E1" w:rsidP="000565E1">
            <w:pPr>
              <w:pStyle w:val="NoSpacing"/>
              <w:rPr>
                <w:rFonts w:asciiTheme="majorBidi" w:hAnsiTheme="majorBidi" w:cstheme="majorBidi"/>
                <w:b/>
                <w:bCs/>
                <w:sz w:val="20"/>
                <w:szCs w:val="20"/>
                <w:lang w:bidi="fa-IR"/>
              </w:rPr>
            </w:pPr>
          </w:p>
          <w:p w:rsidR="007A05F4" w:rsidRPr="007A05F4" w:rsidRDefault="007A05F4" w:rsidP="007A05F4">
            <w:pPr>
              <w:pStyle w:val="NoSpacing"/>
              <w:rPr>
                <w:rFonts w:asciiTheme="majorBidi" w:hAnsiTheme="majorBidi" w:cstheme="majorBidi"/>
                <w:sz w:val="20"/>
                <w:szCs w:val="20"/>
                <w:rtl/>
                <w:lang w:bidi="fa-IR"/>
              </w:rPr>
            </w:pPr>
          </w:p>
          <w:p w:rsidR="007B1405" w:rsidRPr="002646F9" w:rsidRDefault="007B1405" w:rsidP="002646F9">
            <w:pPr>
              <w:pStyle w:val="NoSpacing"/>
              <w:bidi/>
              <w:rPr>
                <w:rFonts w:asciiTheme="majorBidi" w:hAnsiTheme="majorBidi" w:cstheme="majorBidi" w:hint="cs"/>
                <w:sz w:val="20"/>
                <w:szCs w:val="20"/>
                <w:rtl/>
                <w:lang w:bidi="fa-IR"/>
              </w:rPr>
            </w:pPr>
          </w:p>
        </w:tc>
      </w:tr>
      <w:tr w:rsidR="002646F9" w:rsidRPr="002646F9" w:rsidTr="003D0F7A">
        <w:trPr>
          <w:trHeight w:val="1188"/>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lang w:bidi="fa-IR"/>
              </w:rPr>
            </w:pPr>
            <w:r w:rsidRPr="002646F9">
              <w:rPr>
                <w:rFonts w:asciiTheme="majorBidi" w:hAnsiTheme="majorBidi" w:cstheme="majorBidi"/>
                <w:b/>
                <w:bCs/>
                <w:sz w:val="20"/>
                <w:szCs w:val="20"/>
                <w:rtl/>
                <w:lang w:bidi="fa-IR"/>
              </w:rPr>
              <w:t>هفتة</w:t>
            </w:r>
            <w:r w:rsidR="005D275D" w:rsidRPr="002646F9">
              <w:rPr>
                <w:rFonts w:asciiTheme="majorBidi" w:hAnsiTheme="majorBidi" w:cstheme="majorBidi"/>
                <w:b/>
                <w:bCs/>
                <w:sz w:val="20"/>
                <w:szCs w:val="20"/>
                <w:rtl/>
                <w:lang w:bidi="fa-IR"/>
              </w:rPr>
              <w:t xml:space="preserve"> پانزدهم</w:t>
            </w:r>
          </w:p>
          <w:p w:rsidR="007B1405" w:rsidRDefault="007B1405" w:rsidP="00403A03">
            <w:pPr>
              <w:pStyle w:val="NoSpacing"/>
              <w:bidi/>
              <w:rPr>
                <w:rFonts w:asciiTheme="majorBidi" w:hAnsiTheme="majorBidi" w:cstheme="majorBidi" w:hint="cs"/>
                <w:b/>
                <w:bCs/>
                <w:sz w:val="20"/>
                <w:szCs w:val="20"/>
                <w:rtl/>
                <w:lang w:bidi="fa-IR"/>
              </w:rPr>
            </w:pP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30</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9</w:t>
            </w:r>
            <w:r w:rsidRPr="002646F9">
              <w:rPr>
                <w:rFonts w:asciiTheme="majorBidi" w:hAnsiTheme="majorBidi" w:cstheme="majorBidi"/>
                <w:b/>
                <w:bCs/>
                <w:sz w:val="20"/>
                <w:szCs w:val="20"/>
                <w:rtl/>
                <w:lang w:bidi="fa-IR"/>
              </w:rPr>
              <w:t xml:space="preserve">/98 تا </w:t>
            </w:r>
            <w:r w:rsidR="005D275D" w:rsidRPr="002646F9">
              <w:rPr>
                <w:rFonts w:asciiTheme="majorBidi" w:hAnsiTheme="majorBidi" w:cstheme="majorBidi"/>
                <w:b/>
                <w:bCs/>
                <w:sz w:val="20"/>
                <w:szCs w:val="20"/>
                <w:rtl/>
                <w:lang w:bidi="fa-IR"/>
              </w:rPr>
              <w:t>6</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10</w:t>
            </w:r>
            <w:r w:rsidRPr="002646F9">
              <w:rPr>
                <w:rFonts w:asciiTheme="majorBidi" w:hAnsiTheme="majorBidi" w:cstheme="majorBidi"/>
                <w:b/>
                <w:bCs/>
                <w:sz w:val="20"/>
                <w:szCs w:val="20"/>
                <w:rtl/>
                <w:lang w:bidi="fa-IR"/>
              </w:rPr>
              <w:t>/98)</w:t>
            </w:r>
          </w:p>
          <w:p w:rsidR="00403A03" w:rsidRDefault="00403A03" w:rsidP="00403A03">
            <w:pPr>
              <w:pStyle w:val="NoSpacing"/>
              <w:rPr>
                <w:rFonts w:asciiTheme="majorBidi" w:hAnsiTheme="majorBidi" w:cstheme="majorBidi"/>
                <w:b/>
                <w:bCs/>
                <w:sz w:val="20"/>
                <w:szCs w:val="20"/>
                <w:lang w:bidi="fa-IR"/>
              </w:rPr>
            </w:pPr>
            <w:r w:rsidRPr="00403A03">
              <w:rPr>
                <w:rFonts w:asciiTheme="majorBidi" w:hAnsiTheme="majorBidi" w:cstheme="majorBidi"/>
                <w:b/>
                <w:bCs/>
                <w:sz w:val="20"/>
                <w:szCs w:val="20"/>
                <w:lang w:bidi="fa-IR"/>
              </w:rPr>
              <w:t>E. E. CUMMINGS</w:t>
            </w:r>
          </w:p>
          <w:p w:rsidR="00403A03" w:rsidRDefault="00403A03" w:rsidP="00403A03">
            <w:pPr>
              <w:pStyle w:val="NoSpacing"/>
              <w:rPr>
                <w:rFonts w:asciiTheme="majorBidi" w:hAnsiTheme="majorBidi" w:cstheme="majorBidi"/>
                <w:b/>
                <w:bCs/>
                <w:sz w:val="20"/>
                <w:szCs w:val="20"/>
                <w:lang w:bidi="fa-IR"/>
              </w:rPr>
            </w:pPr>
            <w:r w:rsidRPr="00403A03">
              <w:rPr>
                <w:rFonts w:asciiTheme="majorBidi" w:hAnsiTheme="majorBidi" w:cstheme="majorBidi"/>
                <w:b/>
                <w:bCs/>
                <w:sz w:val="20"/>
                <w:szCs w:val="20"/>
                <w:lang w:bidi="fa-IR"/>
              </w:rPr>
              <w:t>[i carry your heart with me(i carry it in]</w:t>
            </w:r>
          </w:p>
          <w:p w:rsidR="00403A03" w:rsidRDefault="00403A03" w:rsidP="00403A03">
            <w:pPr>
              <w:pStyle w:val="NoSpacing"/>
              <w:rPr>
                <w:rFonts w:asciiTheme="majorBidi" w:hAnsiTheme="majorBidi" w:cstheme="majorBidi"/>
                <w:b/>
                <w:bCs/>
                <w:sz w:val="20"/>
                <w:szCs w:val="20"/>
                <w:lang w:bidi="fa-IR"/>
              </w:rPr>
            </w:pPr>
            <w:r w:rsidRPr="00403A03">
              <w:rPr>
                <w:rFonts w:asciiTheme="majorBidi" w:hAnsiTheme="majorBidi" w:cstheme="majorBidi"/>
                <w:b/>
                <w:bCs/>
                <w:sz w:val="20"/>
                <w:szCs w:val="20"/>
                <w:lang w:bidi="fa-IR"/>
              </w:rPr>
              <w:t>THIS IS JUST TO SAY</w:t>
            </w:r>
          </w:p>
          <w:p w:rsidR="00403A03" w:rsidRDefault="00D84713" w:rsidP="00403A03">
            <w:pPr>
              <w:pStyle w:val="NoSpacing"/>
              <w:rPr>
                <w:rFonts w:asciiTheme="majorBidi" w:hAnsiTheme="majorBidi" w:cstheme="majorBidi"/>
                <w:b/>
                <w:bCs/>
                <w:sz w:val="20"/>
                <w:szCs w:val="20"/>
                <w:lang w:bidi="fa-IR"/>
              </w:rPr>
            </w:pPr>
            <w:r w:rsidRPr="00D84713">
              <w:rPr>
                <w:rFonts w:asciiTheme="majorBidi" w:hAnsiTheme="majorBidi" w:cstheme="majorBidi"/>
                <w:b/>
                <w:bCs/>
                <w:sz w:val="20"/>
                <w:szCs w:val="20"/>
                <w:lang w:bidi="fa-IR"/>
              </w:rPr>
              <w:t>‘anyone lived in a pretty how town’.</w:t>
            </w:r>
          </w:p>
          <w:p w:rsidR="00403A03" w:rsidRPr="002646F9" w:rsidRDefault="00403A03" w:rsidP="00403A03">
            <w:pPr>
              <w:pStyle w:val="NoSpacing"/>
              <w:rPr>
                <w:rFonts w:asciiTheme="majorBidi" w:hAnsiTheme="majorBidi" w:cstheme="majorBidi"/>
                <w:b/>
                <w:bCs/>
                <w:sz w:val="20"/>
                <w:szCs w:val="20"/>
                <w:lang w:bidi="fa-IR"/>
              </w:rPr>
            </w:pPr>
          </w:p>
          <w:p w:rsidR="007B1405" w:rsidRPr="002646F9" w:rsidRDefault="007B1405" w:rsidP="002646F9">
            <w:pPr>
              <w:pStyle w:val="NoSpacing"/>
              <w:bidi/>
              <w:rPr>
                <w:rFonts w:asciiTheme="majorBidi" w:hAnsiTheme="majorBidi" w:cstheme="majorBidi" w:hint="cs"/>
                <w:sz w:val="20"/>
                <w:szCs w:val="20"/>
                <w:rtl/>
                <w:lang w:bidi="fa-IR"/>
              </w:rPr>
            </w:pPr>
          </w:p>
        </w:tc>
      </w:tr>
      <w:tr w:rsidR="002646F9" w:rsidRPr="002646F9" w:rsidTr="00867DF5">
        <w:trPr>
          <w:trHeight w:val="1303"/>
        </w:trPr>
        <w:tc>
          <w:tcPr>
            <w:tcW w:w="10098" w:type="dxa"/>
            <w:tcBorders>
              <w:top w:val="single" w:sz="4" w:space="0" w:color="auto"/>
            </w:tcBorders>
          </w:tcPr>
          <w:p w:rsidR="007B1405" w:rsidRPr="002646F9"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هفتة</w:t>
            </w:r>
            <w:r w:rsidR="005D275D" w:rsidRPr="002646F9">
              <w:rPr>
                <w:rFonts w:asciiTheme="majorBidi" w:hAnsiTheme="majorBidi" w:cstheme="majorBidi"/>
                <w:b/>
                <w:bCs/>
                <w:sz w:val="20"/>
                <w:szCs w:val="20"/>
                <w:rtl/>
                <w:lang w:bidi="fa-IR"/>
              </w:rPr>
              <w:t xml:space="preserve"> شانزدهم</w:t>
            </w:r>
          </w:p>
          <w:p w:rsidR="007B1405" w:rsidRDefault="007B1405" w:rsidP="002646F9">
            <w:pPr>
              <w:pStyle w:val="NoSpacing"/>
              <w:bidi/>
              <w:rPr>
                <w:rFonts w:asciiTheme="majorBidi" w:hAnsiTheme="majorBidi" w:cstheme="majorBidi"/>
                <w:b/>
                <w:bCs/>
                <w:sz w:val="20"/>
                <w:szCs w:val="20"/>
                <w:rtl/>
                <w:lang w:bidi="fa-IR"/>
              </w:rPr>
            </w:pP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7</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10</w:t>
            </w:r>
            <w:r w:rsidRPr="002646F9">
              <w:rPr>
                <w:rFonts w:asciiTheme="majorBidi" w:hAnsiTheme="majorBidi" w:cstheme="majorBidi"/>
                <w:b/>
                <w:bCs/>
                <w:sz w:val="20"/>
                <w:szCs w:val="20"/>
                <w:rtl/>
                <w:lang w:bidi="fa-IR"/>
              </w:rPr>
              <w:t xml:space="preserve">/98 تا </w:t>
            </w:r>
            <w:r w:rsidR="005D275D" w:rsidRPr="002646F9">
              <w:rPr>
                <w:rFonts w:asciiTheme="majorBidi" w:hAnsiTheme="majorBidi" w:cstheme="majorBidi"/>
                <w:b/>
                <w:bCs/>
                <w:sz w:val="20"/>
                <w:szCs w:val="20"/>
                <w:rtl/>
                <w:lang w:bidi="fa-IR"/>
              </w:rPr>
              <w:t>13</w:t>
            </w:r>
            <w:r w:rsidRPr="002646F9">
              <w:rPr>
                <w:rFonts w:asciiTheme="majorBidi" w:hAnsiTheme="majorBidi" w:cstheme="majorBidi"/>
                <w:b/>
                <w:bCs/>
                <w:sz w:val="20"/>
                <w:szCs w:val="20"/>
                <w:rtl/>
                <w:lang w:bidi="fa-IR"/>
              </w:rPr>
              <w:t>/</w:t>
            </w:r>
            <w:r w:rsidR="005D275D" w:rsidRPr="002646F9">
              <w:rPr>
                <w:rFonts w:asciiTheme="majorBidi" w:hAnsiTheme="majorBidi" w:cstheme="majorBidi"/>
                <w:b/>
                <w:bCs/>
                <w:sz w:val="20"/>
                <w:szCs w:val="20"/>
                <w:rtl/>
                <w:lang w:bidi="fa-IR"/>
              </w:rPr>
              <w:t>10</w:t>
            </w:r>
            <w:r w:rsidRPr="002646F9">
              <w:rPr>
                <w:rFonts w:asciiTheme="majorBidi" w:hAnsiTheme="majorBidi" w:cstheme="majorBidi"/>
                <w:b/>
                <w:bCs/>
                <w:sz w:val="20"/>
                <w:szCs w:val="20"/>
                <w:rtl/>
                <w:lang w:bidi="fa-IR"/>
              </w:rPr>
              <w:t>/98)</w:t>
            </w:r>
          </w:p>
          <w:p w:rsidR="00D84713" w:rsidRDefault="00D84713" w:rsidP="00D84713">
            <w:pPr>
              <w:pStyle w:val="NoSpacing"/>
              <w:rPr>
                <w:rFonts w:asciiTheme="majorBidi" w:hAnsiTheme="majorBidi" w:cstheme="majorBidi"/>
                <w:b/>
                <w:bCs/>
                <w:sz w:val="20"/>
                <w:szCs w:val="20"/>
                <w:lang w:bidi="fa-IR"/>
              </w:rPr>
            </w:pPr>
          </w:p>
          <w:p w:rsidR="00D84713" w:rsidRDefault="00D84713" w:rsidP="00D84713">
            <w:pPr>
              <w:pStyle w:val="NoSpacing"/>
              <w:rPr>
                <w:rFonts w:asciiTheme="majorBidi" w:hAnsiTheme="majorBidi" w:cstheme="majorBidi"/>
                <w:b/>
                <w:bCs/>
                <w:sz w:val="20"/>
                <w:szCs w:val="20"/>
                <w:lang w:bidi="fa-IR"/>
              </w:rPr>
            </w:pPr>
            <w:r w:rsidRPr="00D84713">
              <w:rPr>
                <w:rFonts w:asciiTheme="majorBidi" w:hAnsiTheme="majorBidi" w:cstheme="majorBidi"/>
                <w:b/>
                <w:bCs/>
                <w:sz w:val="20"/>
                <w:szCs w:val="20"/>
                <w:lang w:bidi="fa-IR"/>
              </w:rPr>
              <w:t>Langston Hughes - 1902-1967</w:t>
            </w:r>
          </w:p>
          <w:p w:rsidR="00D84713" w:rsidRDefault="00D84713" w:rsidP="00D84713">
            <w:pPr>
              <w:pStyle w:val="NoSpacing"/>
              <w:rPr>
                <w:rFonts w:asciiTheme="majorBidi" w:hAnsiTheme="majorBidi" w:cstheme="majorBidi"/>
                <w:b/>
                <w:bCs/>
                <w:sz w:val="20"/>
                <w:szCs w:val="20"/>
                <w:lang w:bidi="fa-IR"/>
              </w:rPr>
            </w:pPr>
            <w:r w:rsidRPr="00D84713">
              <w:rPr>
                <w:rFonts w:asciiTheme="majorBidi" w:hAnsiTheme="majorBidi" w:cstheme="majorBidi"/>
                <w:b/>
                <w:bCs/>
                <w:sz w:val="20"/>
                <w:szCs w:val="20"/>
                <w:lang w:bidi="fa-IR"/>
              </w:rPr>
              <w:t>Let America Be America Again</w:t>
            </w:r>
          </w:p>
          <w:p w:rsidR="00D84713" w:rsidRDefault="00D84713" w:rsidP="00D84713">
            <w:pPr>
              <w:pStyle w:val="NoSpacing"/>
              <w:rPr>
                <w:rFonts w:asciiTheme="majorBidi" w:hAnsiTheme="majorBidi" w:cstheme="majorBidi"/>
                <w:b/>
                <w:bCs/>
                <w:sz w:val="20"/>
                <w:szCs w:val="20"/>
                <w:lang w:bidi="fa-IR"/>
              </w:rPr>
            </w:pPr>
            <w:r w:rsidRPr="00D84713">
              <w:rPr>
                <w:rFonts w:asciiTheme="majorBidi" w:hAnsiTheme="majorBidi" w:cstheme="majorBidi"/>
                <w:b/>
                <w:bCs/>
                <w:sz w:val="20"/>
                <w:szCs w:val="20"/>
                <w:lang w:bidi="fa-IR"/>
              </w:rPr>
              <w:t>The Weary Blues</w:t>
            </w:r>
          </w:p>
          <w:p w:rsidR="00D84713" w:rsidRDefault="00D84713" w:rsidP="00D84713">
            <w:pPr>
              <w:pStyle w:val="NoSpacing"/>
              <w:rPr>
                <w:rFonts w:asciiTheme="majorBidi" w:hAnsiTheme="majorBidi" w:cstheme="majorBidi"/>
                <w:b/>
                <w:bCs/>
                <w:sz w:val="20"/>
                <w:szCs w:val="20"/>
                <w:lang w:bidi="fa-IR"/>
              </w:rPr>
            </w:pPr>
            <w:r w:rsidRPr="00D84713">
              <w:rPr>
                <w:rFonts w:asciiTheme="majorBidi" w:hAnsiTheme="majorBidi" w:cstheme="majorBidi"/>
                <w:b/>
                <w:bCs/>
                <w:sz w:val="20"/>
                <w:szCs w:val="20"/>
                <w:lang w:bidi="fa-IR"/>
              </w:rPr>
              <w:t>Dreams</w:t>
            </w:r>
            <w:bookmarkStart w:id="0" w:name="_GoBack"/>
            <w:bookmarkEnd w:id="0"/>
          </w:p>
          <w:p w:rsidR="00D84713" w:rsidRPr="002646F9" w:rsidRDefault="00D84713" w:rsidP="00D84713">
            <w:pPr>
              <w:pStyle w:val="NoSpacing"/>
              <w:rPr>
                <w:rFonts w:asciiTheme="majorBidi" w:hAnsiTheme="majorBidi" w:cstheme="majorBidi"/>
                <w:b/>
                <w:bCs/>
                <w:sz w:val="20"/>
                <w:szCs w:val="20"/>
                <w:lang w:bidi="fa-IR"/>
              </w:rPr>
            </w:pPr>
          </w:p>
          <w:p w:rsidR="008640D2" w:rsidRPr="002646F9" w:rsidRDefault="008640D2" w:rsidP="000F03B5">
            <w:pPr>
              <w:pStyle w:val="NoSpacing"/>
              <w:bidi/>
              <w:rPr>
                <w:rFonts w:asciiTheme="majorBidi" w:hAnsiTheme="majorBidi" w:cstheme="majorBidi"/>
                <w:sz w:val="20"/>
                <w:szCs w:val="20"/>
                <w:lang w:bidi="fa-IR"/>
              </w:rPr>
            </w:pPr>
          </w:p>
        </w:tc>
      </w:tr>
    </w:tbl>
    <w:p w:rsidR="00526646" w:rsidRPr="002646F9" w:rsidRDefault="00526646" w:rsidP="002646F9">
      <w:pPr>
        <w:pStyle w:val="NoSpacing"/>
        <w:bidi/>
        <w:rPr>
          <w:rFonts w:asciiTheme="majorBidi" w:hAnsiTheme="majorBidi" w:cstheme="majorBidi" w:hint="cs"/>
          <w:b/>
          <w:bCs/>
          <w:sz w:val="20"/>
          <w:szCs w:val="20"/>
          <w:rtl/>
          <w:lang w:bidi="fa-IR"/>
        </w:rPr>
      </w:pPr>
    </w:p>
    <w:sectPr w:rsidR="00526646" w:rsidRPr="002646F9" w:rsidSect="003D0F7A">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32" w:rsidRDefault="00CD5532" w:rsidP="0080524D">
      <w:pPr>
        <w:spacing w:after="0" w:line="240" w:lineRule="auto"/>
      </w:pPr>
      <w:r>
        <w:separator/>
      </w:r>
    </w:p>
  </w:endnote>
  <w:endnote w:type="continuationSeparator" w:id="0">
    <w:p w:rsidR="00CD5532" w:rsidRDefault="00CD5532"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32" w:rsidRDefault="00CD5532" w:rsidP="0080524D">
      <w:pPr>
        <w:spacing w:after="0" w:line="240" w:lineRule="auto"/>
      </w:pPr>
      <w:r>
        <w:separator/>
      </w:r>
    </w:p>
  </w:footnote>
  <w:footnote w:type="continuationSeparator" w:id="0">
    <w:p w:rsidR="00CD5532" w:rsidRDefault="00CD5532" w:rsidP="008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950E1"/>
    <w:multiLevelType w:val="hybridMultilevel"/>
    <w:tmpl w:val="04324C28"/>
    <w:lvl w:ilvl="0" w:tplc="D8247724">
      <w:start w:val="1"/>
      <w:numFmt w:val="lowerLetter"/>
      <w:lvlText w:val="%1."/>
      <w:lvlJc w:val="left"/>
      <w:pPr>
        <w:ind w:left="720" w:hanging="360"/>
      </w:pPr>
      <w:rPr>
        <w:rFonts w:eastAsia="Times New Roman" w:hint="default"/>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328B3"/>
    <w:multiLevelType w:val="hybridMultilevel"/>
    <w:tmpl w:val="7874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A2375"/>
    <w:multiLevelType w:val="multilevel"/>
    <w:tmpl w:val="D4A8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E6"/>
    <w:rsid w:val="000159DD"/>
    <w:rsid w:val="0004378F"/>
    <w:rsid w:val="000565E1"/>
    <w:rsid w:val="00057D95"/>
    <w:rsid w:val="00062B78"/>
    <w:rsid w:val="00096220"/>
    <w:rsid w:val="000D58E7"/>
    <w:rsid w:val="000F03B5"/>
    <w:rsid w:val="00117A13"/>
    <w:rsid w:val="00130446"/>
    <w:rsid w:val="001747C4"/>
    <w:rsid w:val="001A1ECB"/>
    <w:rsid w:val="001A50DC"/>
    <w:rsid w:val="001B0B8F"/>
    <w:rsid w:val="001E027D"/>
    <w:rsid w:val="001E1CA1"/>
    <w:rsid w:val="00222FCA"/>
    <w:rsid w:val="00232193"/>
    <w:rsid w:val="00255D79"/>
    <w:rsid w:val="002646F9"/>
    <w:rsid w:val="00271A6A"/>
    <w:rsid w:val="00276910"/>
    <w:rsid w:val="00276B60"/>
    <w:rsid w:val="0028380A"/>
    <w:rsid w:val="002C5F39"/>
    <w:rsid w:val="002C732D"/>
    <w:rsid w:val="002D048A"/>
    <w:rsid w:val="002D2675"/>
    <w:rsid w:val="002E25FA"/>
    <w:rsid w:val="00311223"/>
    <w:rsid w:val="003118D5"/>
    <w:rsid w:val="003339DC"/>
    <w:rsid w:val="00380877"/>
    <w:rsid w:val="003861E2"/>
    <w:rsid w:val="003A0C6D"/>
    <w:rsid w:val="003A272D"/>
    <w:rsid w:val="003A61BC"/>
    <w:rsid w:val="003D0F7A"/>
    <w:rsid w:val="003E135C"/>
    <w:rsid w:val="003E25C6"/>
    <w:rsid w:val="003F6B74"/>
    <w:rsid w:val="00403A03"/>
    <w:rsid w:val="004453E4"/>
    <w:rsid w:val="0045586F"/>
    <w:rsid w:val="004678E5"/>
    <w:rsid w:val="004911C3"/>
    <w:rsid w:val="004A523A"/>
    <w:rsid w:val="004B5BDF"/>
    <w:rsid w:val="004F62B2"/>
    <w:rsid w:val="00526646"/>
    <w:rsid w:val="005341AA"/>
    <w:rsid w:val="005902A2"/>
    <w:rsid w:val="005A12D4"/>
    <w:rsid w:val="005C065E"/>
    <w:rsid w:val="005D275D"/>
    <w:rsid w:val="005E7E8B"/>
    <w:rsid w:val="00617626"/>
    <w:rsid w:val="006222D1"/>
    <w:rsid w:val="00622DF7"/>
    <w:rsid w:val="00660043"/>
    <w:rsid w:val="006671E6"/>
    <w:rsid w:val="006A4DB6"/>
    <w:rsid w:val="006A7884"/>
    <w:rsid w:val="006C1518"/>
    <w:rsid w:val="006E4852"/>
    <w:rsid w:val="006E5D41"/>
    <w:rsid w:val="007059CE"/>
    <w:rsid w:val="00712B8D"/>
    <w:rsid w:val="00724561"/>
    <w:rsid w:val="00752E59"/>
    <w:rsid w:val="007A05F4"/>
    <w:rsid w:val="007B1405"/>
    <w:rsid w:val="007D6978"/>
    <w:rsid w:val="0080524D"/>
    <w:rsid w:val="00812AB0"/>
    <w:rsid w:val="00830E79"/>
    <w:rsid w:val="008640D2"/>
    <w:rsid w:val="00867DF5"/>
    <w:rsid w:val="00883CC6"/>
    <w:rsid w:val="00896EC4"/>
    <w:rsid w:val="008A0912"/>
    <w:rsid w:val="009250BB"/>
    <w:rsid w:val="00944008"/>
    <w:rsid w:val="009455F4"/>
    <w:rsid w:val="009457AF"/>
    <w:rsid w:val="00976D3C"/>
    <w:rsid w:val="00981ABF"/>
    <w:rsid w:val="009C4178"/>
    <w:rsid w:val="009E388E"/>
    <w:rsid w:val="009F5F11"/>
    <w:rsid w:val="00A17EE3"/>
    <w:rsid w:val="00A305F2"/>
    <w:rsid w:val="00A3146B"/>
    <w:rsid w:val="00A338D0"/>
    <w:rsid w:val="00A33DDB"/>
    <w:rsid w:val="00A41DD5"/>
    <w:rsid w:val="00A82B0E"/>
    <w:rsid w:val="00A85482"/>
    <w:rsid w:val="00A86FEE"/>
    <w:rsid w:val="00A92D1E"/>
    <w:rsid w:val="00AB0623"/>
    <w:rsid w:val="00AB62B2"/>
    <w:rsid w:val="00AC098F"/>
    <w:rsid w:val="00AC32EE"/>
    <w:rsid w:val="00AE30DD"/>
    <w:rsid w:val="00B031D9"/>
    <w:rsid w:val="00B439F5"/>
    <w:rsid w:val="00B57FB1"/>
    <w:rsid w:val="00B661FA"/>
    <w:rsid w:val="00B942FD"/>
    <w:rsid w:val="00B95C76"/>
    <w:rsid w:val="00BA21F1"/>
    <w:rsid w:val="00BB3370"/>
    <w:rsid w:val="00BB3FF5"/>
    <w:rsid w:val="00BD1E90"/>
    <w:rsid w:val="00BF4D4F"/>
    <w:rsid w:val="00C24BA7"/>
    <w:rsid w:val="00C269E7"/>
    <w:rsid w:val="00C26A20"/>
    <w:rsid w:val="00C33A25"/>
    <w:rsid w:val="00C36CFB"/>
    <w:rsid w:val="00C37B40"/>
    <w:rsid w:val="00C40056"/>
    <w:rsid w:val="00C50AFC"/>
    <w:rsid w:val="00CA7BE5"/>
    <w:rsid w:val="00CD5238"/>
    <w:rsid w:val="00CD5532"/>
    <w:rsid w:val="00CD555C"/>
    <w:rsid w:val="00CE77D2"/>
    <w:rsid w:val="00D01BA8"/>
    <w:rsid w:val="00D16384"/>
    <w:rsid w:val="00D3081C"/>
    <w:rsid w:val="00D40758"/>
    <w:rsid w:val="00D44D36"/>
    <w:rsid w:val="00D74C8B"/>
    <w:rsid w:val="00D84713"/>
    <w:rsid w:val="00D90BE5"/>
    <w:rsid w:val="00E055EF"/>
    <w:rsid w:val="00E11C44"/>
    <w:rsid w:val="00E20956"/>
    <w:rsid w:val="00E23C6E"/>
    <w:rsid w:val="00E24F7E"/>
    <w:rsid w:val="00E61BF9"/>
    <w:rsid w:val="00EA59CD"/>
    <w:rsid w:val="00EB32A6"/>
    <w:rsid w:val="00EC3A01"/>
    <w:rsid w:val="00ED62AD"/>
    <w:rsid w:val="00EF3153"/>
    <w:rsid w:val="00F269D7"/>
    <w:rsid w:val="00F81A1D"/>
    <w:rsid w:val="00F9309C"/>
    <w:rsid w:val="00FA3FE4"/>
    <w:rsid w:val="00FA6B3F"/>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F15C"/>
  <w15:docId w15:val="{6A9E409A-8F7E-4D51-B54F-B97118D1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paragraph" w:styleId="NormalWeb">
    <w:name w:val="Normal (Web)"/>
    <w:basedOn w:val="Normal"/>
    <w:uiPriority w:val="99"/>
    <w:semiHidden/>
    <w:unhideWhenUsed/>
    <w:rsid w:val="001747C4"/>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Spacing">
    <w:name w:val="No Spacing"/>
    <w:uiPriority w:val="1"/>
    <w:qFormat/>
    <w:rsid w:val="002646F9"/>
    <w:pPr>
      <w:spacing w:after="0" w:line="240" w:lineRule="auto"/>
    </w:pPr>
  </w:style>
  <w:style w:type="character" w:customStyle="1" w:styleId="fontstyle01">
    <w:name w:val="fontstyle01"/>
    <w:basedOn w:val="DefaultParagraphFont"/>
    <w:rsid w:val="00981ABF"/>
    <w:rPr>
      <w:rFonts w:ascii="Sylfaen" w:hAnsi="Sylfaen"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544">
      <w:bodyDiv w:val="1"/>
      <w:marLeft w:val="0"/>
      <w:marRight w:val="0"/>
      <w:marTop w:val="0"/>
      <w:marBottom w:val="0"/>
      <w:divBdr>
        <w:top w:val="none" w:sz="0" w:space="0" w:color="auto"/>
        <w:left w:val="none" w:sz="0" w:space="0" w:color="auto"/>
        <w:bottom w:val="none" w:sz="0" w:space="0" w:color="auto"/>
        <w:right w:val="none" w:sz="0" w:space="0" w:color="auto"/>
      </w:divBdr>
    </w:div>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656955590">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925843135">
      <w:bodyDiv w:val="1"/>
      <w:marLeft w:val="0"/>
      <w:marRight w:val="0"/>
      <w:marTop w:val="0"/>
      <w:marBottom w:val="0"/>
      <w:divBdr>
        <w:top w:val="none" w:sz="0" w:space="0" w:color="auto"/>
        <w:left w:val="none" w:sz="0" w:space="0" w:color="auto"/>
        <w:bottom w:val="none" w:sz="0" w:space="0" w:color="auto"/>
        <w:right w:val="none" w:sz="0" w:space="0" w:color="auto"/>
      </w:divBdr>
    </w:div>
    <w:div w:id="957224244">
      <w:bodyDiv w:val="1"/>
      <w:marLeft w:val="0"/>
      <w:marRight w:val="0"/>
      <w:marTop w:val="0"/>
      <w:marBottom w:val="0"/>
      <w:divBdr>
        <w:top w:val="none" w:sz="0" w:space="0" w:color="auto"/>
        <w:left w:val="none" w:sz="0" w:space="0" w:color="auto"/>
        <w:bottom w:val="none" w:sz="0" w:space="0" w:color="auto"/>
        <w:right w:val="none" w:sz="0" w:space="0" w:color="auto"/>
      </w:divBdr>
    </w:div>
    <w:div w:id="1227642603">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 w:id="20769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2101-A19D-4F33-AF50-8F21772A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6177</TotalTime>
  <Pages>6</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Windows User</cp:lastModifiedBy>
  <cp:revision>18</cp:revision>
  <cp:lastPrinted>2019-05-05T08:48:00Z</cp:lastPrinted>
  <dcterms:created xsi:type="dcterms:W3CDTF">2020-09-19T05:49:00Z</dcterms:created>
  <dcterms:modified xsi:type="dcterms:W3CDTF">2021-01-27T09:27:00Z</dcterms:modified>
</cp:coreProperties>
</file>